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F5" w:rsidRPr="00297D05" w:rsidRDefault="002E13F5" w:rsidP="00DF172D">
      <w:pPr>
        <w:spacing w:line="560" w:lineRule="exact"/>
        <w:jc w:val="center"/>
        <w:rPr>
          <w:rFonts w:ascii="仿宋_GB2312" w:eastAsia="仿宋_GB2312" w:hAnsi="Calibri"/>
          <w:b/>
          <w:sz w:val="32"/>
          <w:szCs w:val="32"/>
        </w:rPr>
      </w:pPr>
      <w:r w:rsidRPr="00297D05">
        <w:rPr>
          <w:rFonts w:ascii="仿宋_GB2312" w:eastAsia="仿宋_GB2312" w:hAnsi="Calibri" w:hint="eastAsia"/>
          <w:b/>
          <w:sz w:val="32"/>
          <w:szCs w:val="32"/>
        </w:rPr>
        <w:t>中国科学院</w:t>
      </w:r>
      <w:r w:rsidR="00745716" w:rsidRPr="00297D05">
        <w:rPr>
          <w:rFonts w:ascii="仿宋_GB2312" w:eastAsia="仿宋_GB2312" w:hAnsi="Calibri" w:hint="eastAsia"/>
          <w:b/>
          <w:sz w:val="32"/>
          <w:szCs w:val="32"/>
        </w:rPr>
        <w:t>大气物理</w:t>
      </w:r>
      <w:r w:rsidRPr="00297D05">
        <w:rPr>
          <w:rFonts w:ascii="仿宋_GB2312" w:eastAsia="仿宋_GB2312" w:hAnsi="Calibri" w:hint="eastAsia"/>
          <w:b/>
          <w:sz w:val="32"/>
          <w:szCs w:val="32"/>
        </w:rPr>
        <w:t>研究所</w:t>
      </w:r>
      <w:r w:rsidR="00DF172D" w:rsidRPr="00297D05">
        <w:rPr>
          <w:rFonts w:ascii="仿宋_GB2312" w:eastAsia="仿宋_GB2312" w:hAnsi="Calibri" w:hint="eastAsia"/>
          <w:b/>
          <w:sz w:val="32"/>
          <w:szCs w:val="32"/>
        </w:rPr>
        <w:t>客座学生</w:t>
      </w:r>
      <w:r w:rsidRPr="00297D05">
        <w:rPr>
          <w:rFonts w:ascii="仿宋_GB2312" w:eastAsia="仿宋_GB2312" w:hAnsi="Calibri" w:hint="eastAsia"/>
          <w:b/>
          <w:sz w:val="32"/>
          <w:szCs w:val="32"/>
        </w:rPr>
        <w:t>管理办法</w:t>
      </w:r>
    </w:p>
    <w:p w:rsidR="002E13F5" w:rsidRPr="001D6A9A" w:rsidRDefault="002E13F5" w:rsidP="002E13F5">
      <w:pPr>
        <w:spacing w:line="560" w:lineRule="exact"/>
        <w:rPr>
          <w:rFonts w:ascii="仿宋_GB2312" w:eastAsia="仿宋_GB2312" w:hAnsi="Calibri"/>
          <w:sz w:val="32"/>
          <w:szCs w:val="32"/>
        </w:rPr>
      </w:pPr>
    </w:p>
    <w:p w:rsidR="002E13F5" w:rsidRPr="00C422C2" w:rsidRDefault="002E13F5" w:rsidP="002E13F5">
      <w:pPr>
        <w:spacing w:line="560" w:lineRule="exact"/>
        <w:ind w:firstLineChars="200" w:firstLine="640"/>
        <w:rPr>
          <w:rFonts w:ascii="仿宋_GB2312" w:eastAsia="仿宋_GB2312" w:hAnsi="Calibri"/>
          <w:sz w:val="32"/>
          <w:szCs w:val="32"/>
        </w:rPr>
      </w:pPr>
      <w:r w:rsidRPr="00C422C2">
        <w:rPr>
          <w:rFonts w:ascii="仿宋_GB2312" w:eastAsia="仿宋_GB2312" w:hAnsi="Calibri" w:hint="eastAsia"/>
          <w:sz w:val="32"/>
          <w:szCs w:val="32"/>
        </w:rPr>
        <w:t>为</w:t>
      </w:r>
      <w:r w:rsidR="000A1080" w:rsidRPr="00C422C2">
        <w:rPr>
          <w:rFonts w:ascii="仿宋_GB2312" w:eastAsia="仿宋_GB2312" w:hAnsi="Calibri" w:hint="eastAsia"/>
          <w:sz w:val="32"/>
          <w:szCs w:val="32"/>
        </w:rPr>
        <w:t>加强我所</w:t>
      </w:r>
      <w:r w:rsidR="000A1080">
        <w:rPr>
          <w:rFonts w:ascii="仿宋_GB2312" w:eastAsia="仿宋_GB2312" w:hAnsi="Calibri" w:hint="eastAsia"/>
          <w:sz w:val="32"/>
          <w:szCs w:val="32"/>
        </w:rPr>
        <w:t>导师</w:t>
      </w:r>
      <w:r w:rsidR="000A1080" w:rsidRPr="00C422C2">
        <w:rPr>
          <w:rFonts w:ascii="仿宋_GB2312" w:eastAsia="仿宋_GB2312" w:hAnsi="Calibri" w:hint="eastAsia"/>
          <w:sz w:val="32"/>
          <w:szCs w:val="32"/>
        </w:rPr>
        <w:t>与高校或其他科研院所</w:t>
      </w:r>
      <w:r w:rsidR="000A1080">
        <w:rPr>
          <w:rFonts w:ascii="仿宋_GB2312" w:eastAsia="仿宋_GB2312" w:hAnsi="Calibri" w:hint="eastAsia"/>
          <w:sz w:val="32"/>
          <w:szCs w:val="32"/>
        </w:rPr>
        <w:t>导师</w:t>
      </w:r>
      <w:r w:rsidR="000A1080" w:rsidRPr="00C422C2">
        <w:rPr>
          <w:rFonts w:ascii="仿宋_GB2312" w:eastAsia="仿宋_GB2312" w:hAnsi="Calibri" w:hint="eastAsia"/>
          <w:sz w:val="32"/>
          <w:szCs w:val="32"/>
        </w:rPr>
        <w:t>的交流合作</w:t>
      </w:r>
      <w:r w:rsidRPr="00C422C2">
        <w:rPr>
          <w:rFonts w:ascii="仿宋_GB2312" w:eastAsia="仿宋_GB2312" w:hAnsi="Calibri" w:hint="eastAsia"/>
          <w:sz w:val="32"/>
          <w:szCs w:val="32"/>
        </w:rPr>
        <w:t>，</w:t>
      </w:r>
      <w:r w:rsidR="000A1080">
        <w:rPr>
          <w:rFonts w:ascii="仿宋_GB2312" w:eastAsia="仿宋_GB2312" w:hAnsi="Calibri" w:hint="eastAsia"/>
          <w:sz w:val="32"/>
          <w:szCs w:val="32"/>
        </w:rPr>
        <w:t>促进优质资源</w:t>
      </w:r>
      <w:r w:rsidR="00745716" w:rsidRPr="00745716">
        <w:rPr>
          <w:rFonts w:ascii="仿宋_GB2312" w:eastAsia="仿宋_GB2312" w:hAnsi="Calibri" w:hint="eastAsia"/>
          <w:sz w:val="32"/>
          <w:szCs w:val="32"/>
        </w:rPr>
        <w:t>共享，</w:t>
      </w:r>
      <w:r w:rsidRPr="00C422C2">
        <w:rPr>
          <w:rFonts w:ascii="仿宋_GB2312" w:eastAsia="仿宋_GB2312" w:hAnsi="Calibri" w:hint="eastAsia"/>
          <w:sz w:val="32"/>
          <w:szCs w:val="32"/>
        </w:rPr>
        <w:t>完善我所</w:t>
      </w:r>
      <w:r w:rsidR="000A1080">
        <w:rPr>
          <w:rFonts w:ascii="仿宋_GB2312" w:eastAsia="仿宋_GB2312" w:hAnsi="Calibri" w:hint="eastAsia"/>
          <w:sz w:val="32"/>
          <w:szCs w:val="32"/>
        </w:rPr>
        <w:t>客</w:t>
      </w:r>
      <w:r w:rsidR="000A1080">
        <w:rPr>
          <w:rFonts w:ascii="仿宋_GB2312" w:eastAsia="仿宋_GB2312" w:hAnsi="Calibri"/>
          <w:sz w:val="32"/>
          <w:szCs w:val="32"/>
        </w:rPr>
        <w:t>座</w:t>
      </w:r>
      <w:r w:rsidRPr="00C422C2">
        <w:rPr>
          <w:rFonts w:ascii="仿宋_GB2312" w:eastAsia="仿宋_GB2312" w:hAnsi="Calibri" w:hint="eastAsia"/>
          <w:sz w:val="32"/>
          <w:szCs w:val="32"/>
        </w:rPr>
        <w:t>研究生管理体制，</w:t>
      </w:r>
      <w:r w:rsidR="00745716" w:rsidRPr="00745716">
        <w:rPr>
          <w:rFonts w:ascii="仿宋_GB2312" w:eastAsia="仿宋_GB2312" w:hAnsi="Calibri" w:hint="eastAsia"/>
          <w:sz w:val="32"/>
          <w:szCs w:val="32"/>
        </w:rPr>
        <w:t>现结合本所实际情况，特制订本管理办法</w:t>
      </w:r>
      <w:r w:rsidRPr="00C422C2">
        <w:rPr>
          <w:rFonts w:ascii="仿宋_GB2312" w:eastAsia="仿宋_GB2312" w:hAnsi="Calibri" w:hint="eastAsia"/>
          <w:sz w:val="32"/>
          <w:szCs w:val="32"/>
        </w:rPr>
        <w:t>。</w:t>
      </w:r>
    </w:p>
    <w:p w:rsidR="002E13F5" w:rsidRDefault="002E13F5" w:rsidP="002E13F5">
      <w:pPr>
        <w:spacing w:line="560" w:lineRule="exact"/>
        <w:ind w:firstLineChars="200" w:firstLine="643"/>
        <w:rPr>
          <w:rFonts w:ascii="仿宋_GB2312" w:eastAsia="仿宋_GB2312" w:hAnsi="Calibri"/>
          <w:sz w:val="32"/>
          <w:szCs w:val="32"/>
        </w:rPr>
      </w:pPr>
      <w:r w:rsidRPr="00C422C2">
        <w:rPr>
          <w:rFonts w:ascii="仿宋_GB2312" w:eastAsia="仿宋_GB2312" w:hAnsi="Calibri" w:hint="eastAsia"/>
          <w:b/>
          <w:sz w:val="32"/>
          <w:szCs w:val="32"/>
        </w:rPr>
        <w:t>第</w:t>
      </w:r>
      <w:r w:rsidR="00745716">
        <w:rPr>
          <w:rFonts w:ascii="仿宋_GB2312" w:eastAsia="仿宋_GB2312" w:hAnsi="Calibri" w:hint="eastAsia"/>
          <w:b/>
          <w:sz w:val="32"/>
          <w:szCs w:val="32"/>
        </w:rPr>
        <w:t>一</w:t>
      </w:r>
      <w:r w:rsidRPr="00C422C2">
        <w:rPr>
          <w:rFonts w:ascii="仿宋_GB2312" w:eastAsia="仿宋_GB2312" w:hAnsi="Calibri" w:hint="eastAsia"/>
          <w:b/>
          <w:sz w:val="32"/>
          <w:szCs w:val="32"/>
        </w:rPr>
        <w:t>条</w:t>
      </w:r>
      <w:r w:rsidR="00936A81">
        <w:rPr>
          <w:rFonts w:ascii="仿宋_GB2312" w:eastAsia="仿宋_GB2312" w:hAnsi="Calibri" w:hint="eastAsia"/>
          <w:b/>
          <w:sz w:val="32"/>
          <w:szCs w:val="32"/>
        </w:rPr>
        <w:t xml:space="preserve"> </w:t>
      </w:r>
      <w:r w:rsidR="00745716">
        <w:rPr>
          <w:rFonts w:ascii="仿宋_GB2312" w:eastAsia="仿宋_GB2312" w:hAnsi="Calibri" w:hint="eastAsia"/>
          <w:sz w:val="32"/>
          <w:szCs w:val="32"/>
        </w:rPr>
        <w:t>客座学生</w:t>
      </w:r>
      <w:r w:rsidRPr="00C422C2">
        <w:rPr>
          <w:rFonts w:ascii="仿宋_GB2312" w:eastAsia="仿宋_GB2312" w:hAnsi="Calibri" w:hint="eastAsia"/>
          <w:sz w:val="32"/>
          <w:szCs w:val="32"/>
        </w:rPr>
        <w:t>是指学籍不在我所，</w:t>
      </w:r>
      <w:r w:rsidR="00745716">
        <w:rPr>
          <w:rFonts w:ascii="仿宋_GB2312" w:eastAsia="仿宋_GB2312" w:hAnsi="Calibri" w:hint="eastAsia"/>
          <w:sz w:val="32"/>
          <w:szCs w:val="32"/>
        </w:rPr>
        <w:t>由我所</w:t>
      </w:r>
      <w:r w:rsidR="000D7DA3">
        <w:rPr>
          <w:rFonts w:ascii="仿宋_GB2312" w:eastAsia="仿宋_GB2312" w:hAnsi="Calibri" w:hint="eastAsia"/>
          <w:sz w:val="32"/>
          <w:szCs w:val="32"/>
        </w:rPr>
        <w:t>导师因科研需要而</w:t>
      </w:r>
      <w:r w:rsidR="00745716" w:rsidRPr="00C422C2">
        <w:rPr>
          <w:rFonts w:ascii="仿宋_GB2312" w:eastAsia="仿宋_GB2312" w:hAnsi="Calibri" w:hint="eastAsia"/>
          <w:sz w:val="32"/>
          <w:szCs w:val="32"/>
        </w:rPr>
        <w:t>接收的高校或其他科研院所</w:t>
      </w:r>
      <w:r w:rsidR="00745716">
        <w:rPr>
          <w:rFonts w:ascii="仿宋_GB2312" w:eastAsia="仿宋_GB2312" w:hAnsi="Calibri" w:hint="eastAsia"/>
          <w:sz w:val="32"/>
          <w:szCs w:val="32"/>
        </w:rPr>
        <w:t>的</w:t>
      </w:r>
      <w:r w:rsidR="000D7DA3">
        <w:rPr>
          <w:rFonts w:ascii="仿宋_GB2312" w:eastAsia="仿宋_GB2312" w:hAnsi="Calibri" w:hint="eastAsia"/>
          <w:sz w:val="32"/>
          <w:szCs w:val="32"/>
        </w:rPr>
        <w:t>在学</w:t>
      </w:r>
      <w:r w:rsidR="00745716" w:rsidRPr="00C422C2">
        <w:rPr>
          <w:rFonts w:ascii="仿宋_GB2312" w:eastAsia="仿宋_GB2312" w:hAnsi="Calibri" w:hint="eastAsia"/>
          <w:sz w:val="32"/>
          <w:szCs w:val="32"/>
        </w:rPr>
        <w:t>研究生</w:t>
      </w:r>
      <w:r w:rsidRPr="00C422C2">
        <w:rPr>
          <w:rFonts w:ascii="仿宋_GB2312" w:eastAsia="仿宋_GB2312" w:hAnsi="Calibri" w:hint="eastAsia"/>
          <w:sz w:val="32"/>
          <w:szCs w:val="32"/>
        </w:rPr>
        <w:t>。</w:t>
      </w:r>
      <w:r w:rsidR="009F63FB">
        <w:rPr>
          <w:rFonts w:ascii="仿宋_GB2312" w:eastAsia="仿宋_GB2312" w:hAnsi="Calibri" w:hint="eastAsia"/>
          <w:sz w:val="32"/>
          <w:szCs w:val="32"/>
        </w:rPr>
        <w:t>客座的研究生的学</w:t>
      </w:r>
      <w:r w:rsidR="009F63FB" w:rsidRPr="00C422C2">
        <w:rPr>
          <w:rFonts w:ascii="仿宋_GB2312" w:eastAsia="仿宋_GB2312" w:hAnsi="Calibri" w:hint="eastAsia"/>
          <w:sz w:val="32"/>
          <w:szCs w:val="32"/>
        </w:rPr>
        <w:t>籍</w:t>
      </w:r>
      <w:r w:rsidR="009F63FB">
        <w:rPr>
          <w:rFonts w:ascii="仿宋_GB2312" w:eastAsia="仿宋_GB2312" w:hAnsi="Calibri" w:hint="eastAsia"/>
          <w:sz w:val="32"/>
          <w:szCs w:val="32"/>
        </w:rPr>
        <w:t>、档案、党团组织关系仍在原培养单位。</w:t>
      </w:r>
    </w:p>
    <w:p w:rsidR="00C72F44" w:rsidRPr="00C72F44" w:rsidRDefault="00C72F44" w:rsidP="002E13F5">
      <w:pPr>
        <w:spacing w:line="560" w:lineRule="exact"/>
        <w:ind w:firstLineChars="200" w:firstLine="643"/>
        <w:rPr>
          <w:rFonts w:ascii="仿宋_GB2312" w:eastAsia="仿宋_GB2312" w:hAnsi="Calibri"/>
          <w:sz w:val="32"/>
          <w:szCs w:val="32"/>
        </w:rPr>
      </w:pPr>
      <w:r>
        <w:rPr>
          <w:rFonts w:ascii="仿宋_GB2312" w:eastAsia="仿宋_GB2312" w:hAnsi="Calibri" w:hint="eastAsia"/>
          <w:b/>
          <w:sz w:val="32"/>
          <w:szCs w:val="32"/>
        </w:rPr>
        <w:t xml:space="preserve">第二条 </w:t>
      </w:r>
      <w:r w:rsidRPr="00C72F44">
        <w:rPr>
          <w:rFonts w:ascii="仿宋_GB2312" w:eastAsia="仿宋_GB2312" w:hAnsi="Calibri" w:hint="eastAsia"/>
          <w:sz w:val="32"/>
          <w:szCs w:val="32"/>
        </w:rPr>
        <w:t>客座学生的接收条件</w:t>
      </w:r>
    </w:p>
    <w:p w:rsidR="00B97BBF" w:rsidRPr="00B30CD5" w:rsidRDefault="00B97BBF" w:rsidP="00B97BBF">
      <w:pPr>
        <w:spacing w:line="560" w:lineRule="exact"/>
        <w:ind w:firstLineChars="200" w:firstLine="640"/>
        <w:rPr>
          <w:rFonts w:ascii="仿宋_GB2312" w:eastAsia="仿宋_GB2312" w:hAnsi="Calibri"/>
          <w:b/>
          <w:sz w:val="32"/>
          <w:szCs w:val="32"/>
        </w:rPr>
      </w:pPr>
      <w:r w:rsidRPr="00C81D2C">
        <w:rPr>
          <w:rFonts w:ascii="仿宋_GB2312" w:eastAsia="仿宋_GB2312" w:hAnsi="Calibri" w:hint="eastAsia"/>
          <w:sz w:val="32"/>
          <w:szCs w:val="32"/>
        </w:rPr>
        <w:t>接收</w:t>
      </w:r>
      <w:r w:rsidRPr="00C422C2">
        <w:rPr>
          <w:rFonts w:ascii="仿宋_GB2312" w:eastAsia="仿宋_GB2312" w:hAnsi="Calibri" w:hint="eastAsia"/>
          <w:sz w:val="32"/>
          <w:szCs w:val="32"/>
        </w:rPr>
        <w:t>客座</w:t>
      </w:r>
      <w:r>
        <w:rPr>
          <w:rFonts w:ascii="仿宋_GB2312" w:eastAsia="仿宋_GB2312" w:hAnsi="Calibri" w:hint="eastAsia"/>
          <w:sz w:val="32"/>
          <w:szCs w:val="32"/>
        </w:rPr>
        <w:t>学</w:t>
      </w:r>
      <w:r w:rsidRPr="00C422C2">
        <w:rPr>
          <w:rFonts w:ascii="仿宋_GB2312" w:eastAsia="仿宋_GB2312" w:hAnsi="Calibri" w:hint="eastAsia"/>
          <w:sz w:val="32"/>
          <w:szCs w:val="32"/>
        </w:rPr>
        <w:t>生的</w:t>
      </w:r>
      <w:r>
        <w:rPr>
          <w:rFonts w:ascii="仿宋_GB2312" w:eastAsia="仿宋_GB2312" w:hAnsi="Calibri" w:hint="eastAsia"/>
          <w:sz w:val="32"/>
          <w:szCs w:val="32"/>
        </w:rPr>
        <w:t>导师应满足以下基本要求：</w:t>
      </w:r>
    </w:p>
    <w:p w:rsidR="00B97BBF" w:rsidRDefault="00B97BBF" w:rsidP="00B97BB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（1）具有我所研究生指导教师资格；</w:t>
      </w:r>
    </w:p>
    <w:p w:rsidR="00B97BBF" w:rsidRDefault="00B97BBF" w:rsidP="00B97BB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（2）科研经费充足、任务饱满；</w:t>
      </w:r>
    </w:p>
    <w:p w:rsidR="00B97BBF" w:rsidRDefault="00B97BBF" w:rsidP="00B97BB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（3）实际指导在读学生(含客座生)人数不超过12人；</w:t>
      </w:r>
    </w:p>
    <w:p w:rsidR="00AE5F56" w:rsidRDefault="00B97BBF" w:rsidP="00B97BB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（4）</w:t>
      </w:r>
      <w:r w:rsidRPr="00AF5052">
        <w:rPr>
          <w:rFonts w:ascii="仿宋_GB2312" w:eastAsia="仿宋_GB2312" w:hAnsi="Calibri" w:hint="eastAsia"/>
          <w:sz w:val="32"/>
          <w:szCs w:val="32"/>
        </w:rPr>
        <w:t>能为学生提供住宿</w:t>
      </w:r>
      <w:r>
        <w:rPr>
          <w:rFonts w:ascii="仿宋_GB2312" w:eastAsia="仿宋_GB2312" w:hAnsi="Calibri" w:hint="eastAsia"/>
          <w:sz w:val="32"/>
          <w:szCs w:val="32"/>
        </w:rPr>
        <w:t>条件并购买</w:t>
      </w:r>
      <w:r w:rsidR="00BA2E1D">
        <w:rPr>
          <w:rFonts w:ascii="仿宋_GB2312" w:eastAsia="仿宋_GB2312" w:hAnsi="Calibri" w:hint="eastAsia"/>
          <w:sz w:val="32"/>
          <w:szCs w:val="32"/>
        </w:rPr>
        <w:t>个</w:t>
      </w:r>
      <w:r w:rsidR="00BA2E1D">
        <w:rPr>
          <w:rFonts w:ascii="仿宋_GB2312" w:eastAsia="仿宋_GB2312" w:hAnsi="Calibri"/>
          <w:sz w:val="32"/>
          <w:szCs w:val="32"/>
        </w:rPr>
        <w:t>人</w:t>
      </w:r>
      <w:r w:rsidR="00AE5F56" w:rsidRPr="00AE5F56">
        <w:rPr>
          <w:rFonts w:ascii="仿宋_GB2312" w:eastAsia="仿宋_GB2312" w:hAnsi="Calibri" w:hint="eastAsia"/>
          <w:sz w:val="32"/>
          <w:szCs w:val="32"/>
        </w:rPr>
        <w:t>意外伤害保险（</w:t>
      </w:r>
      <w:r w:rsidR="006E6A6B">
        <w:rPr>
          <w:rFonts w:ascii="仿宋_GB2312" w:eastAsia="仿宋_GB2312" w:hAnsi="Calibri" w:hint="eastAsia"/>
          <w:sz w:val="32"/>
          <w:szCs w:val="32"/>
        </w:rPr>
        <w:t>包括赔</w:t>
      </w:r>
      <w:r w:rsidR="006E6A6B">
        <w:rPr>
          <w:rFonts w:ascii="仿宋_GB2312" w:eastAsia="仿宋_GB2312" w:hAnsi="Calibri"/>
          <w:sz w:val="32"/>
          <w:szCs w:val="32"/>
        </w:rPr>
        <w:t>付金额不低于</w:t>
      </w:r>
      <w:r w:rsidR="006E6A6B">
        <w:rPr>
          <w:rFonts w:ascii="仿宋_GB2312" w:eastAsia="仿宋_GB2312" w:hAnsi="Calibri" w:hint="eastAsia"/>
          <w:sz w:val="32"/>
          <w:szCs w:val="32"/>
        </w:rPr>
        <w:t>20万</w:t>
      </w:r>
      <w:r w:rsidR="006E6A6B">
        <w:rPr>
          <w:rFonts w:ascii="仿宋_GB2312" w:eastAsia="仿宋_GB2312" w:hAnsi="Calibri"/>
          <w:sz w:val="32"/>
          <w:szCs w:val="32"/>
        </w:rPr>
        <w:t>的</w:t>
      </w:r>
      <w:r w:rsidR="00900089">
        <w:rPr>
          <w:rFonts w:ascii="仿宋_GB2312" w:eastAsia="仿宋_GB2312" w:hAnsi="Calibri" w:hint="eastAsia"/>
          <w:sz w:val="32"/>
          <w:szCs w:val="32"/>
        </w:rPr>
        <w:t>意</w:t>
      </w:r>
      <w:r w:rsidR="00900089">
        <w:rPr>
          <w:rFonts w:ascii="仿宋_GB2312" w:eastAsia="仿宋_GB2312" w:hAnsi="Calibri"/>
          <w:sz w:val="32"/>
          <w:szCs w:val="32"/>
        </w:rPr>
        <w:t>外</w:t>
      </w:r>
      <w:r w:rsidR="00AE5F56" w:rsidRPr="00AE5F56">
        <w:rPr>
          <w:rFonts w:ascii="仿宋_GB2312" w:eastAsia="仿宋_GB2312" w:hAnsi="Calibri"/>
          <w:sz w:val="32"/>
          <w:szCs w:val="32"/>
        </w:rPr>
        <w:t>身故</w:t>
      </w:r>
      <w:r w:rsidR="00AE5F56" w:rsidRPr="00AE5F56">
        <w:rPr>
          <w:rFonts w:ascii="仿宋_GB2312" w:eastAsia="仿宋_GB2312" w:hAnsi="Calibri" w:hint="eastAsia"/>
          <w:sz w:val="32"/>
          <w:szCs w:val="32"/>
        </w:rPr>
        <w:t>保</w:t>
      </w:r>
      <w:r w:rsidR="006E6A6B">
        <w:rPr>
          <w:rFonts w:ascii="仿宋_GB2312" w:eastAsia="仿宋_GB2312" w:hAnsi="Calibri"/>
          <w:sz w:val="32"/>
          <w:szCs w:val="32"/>
        </w:rPr>
        <w:t>险</w:t>
      </w:r>
      <w:r w:rsidR="006E6A6B">
        <w:rPr>
          <w:rFonts w:ascii="仿宋_GB2312" w:eastAsia="仿宋_GB2312" w:hAnsi="Calibri" w:hint="eastAsia"/>
          <w:sz w:val="32"/>
          <w:szCs w:val="32"/>
        </w:rPr>
        <w:t>、</w:t>
      </w:r>
      <w:r w:rsidR="00201C51">
        <w:rPr>
          <w:rFonts w:ascii="仿宋_GB2312" w:eastAsia="仿宋_GB2312" w:hAnsi="Calibri"/>
          <w:sz w:val="32"/>
          <w:szCs w:val="32"/>
        </w:rPr>
        <w:t>赔</w:t>
      </w:r>
      <w:r w:rsidR="00201C51">
        <w:rPr>
          <w:rFonts w:ascii="仿宋_GB2312" w:eastAsia="仿宋_GB2312" w:hAnsi="Calibri" w:hint="eastAsia"/>
          <w:sz w:val="32"/>
          <w:szCs w:val="32"/>
        </w:rPr>
        <w:t>付</w:t>
      </w:r>
      <w:r w:rsidR="006E6A6B">
        <w:rPr>
          <w:rFonts w:ascii="仿宋_GB2312" w:eastAsia="仿宋_GB2312" w:hAnsi="Calibri"/>
          <w:sz w:val="32"/>
          <w:szCs w:val="32"/>
        </w:rPr>
        <w:t>金额不</w:t>
      </w:r>
      <w:r w:rsidR="006E6A6B">
        <w:rPr>
          <w:rFonts w:ascii="仿宋_GB2312" w:eastAsia="仿宋_GB2312" w:hAnsi="Calibri" w:hint="eastAsia"/>
          <w:sz w:val="32"/>
          <w:szCs w:val="32"/>
        </w:rPr>
        <w:t>低</w:t>
      </w:r>
      <w:r w:rsidR="006E6A6B">
        <w:rPr>
          <w:rFonts w:ascii="仿宋_GB2312" w:eastAsia="仿宋_GB2312" w:hAnsi="Calibri"/>
          <w:sz w:val="32"/>
          <w:szCs w:val="32"/>
        </w:rPr>
        <w:t>于</w:t>
      </w:r>
      <w:r w:rsidR="00BB5409">
        <w:rPr>
          <w:rFonts w:ascii="仿宋_GB2312" w:eastAsia="仿宋_GB2312" w:hAnsi="Calibri" w:hint="eastAsia"/>
          <w:sz w:val="32"/>
          <w:szCs w:val="32"/>
        </w:rPr>
        <w:t>10</w:t>
      </w:r>
      <w:r w:rsidR="006E6A6B">
        <w:rPr>
          <w:rFonts w:ascii="仿宋_GB2312" w:eastAsia="仿宋_GB2312" w:hAnsi="Calibri" w:hint="eastAsia"/>
          <w:sz w:val="32"/>
          <w:szCs w:val="32"/>
        </w:rPr>
        <w:t>万</w:t>
      </w:r>
      <w:r w:rsidR="006E6A6B">
        <w:rPr>
          <w:rFonts w:ascii="仿宋_GB2312" w:eastAsia="仿宋_GB2312" w:hAnsi="Calibri"/>
          <w:sz w:val="32"/>
          <w:szCs w:val="32"/>
        </w:rPr>
        <w:t>的</w:t>
      </w:r>
      <w:r w:rsidR="00900089">
        <w:rPr>
          <w:rFonts w:ascii="仿宋_GB2312" w:eastAsia="仿宋_GB2312" w:hAnsi="Calibri" w:hint="eastAsia"/>
          <w:sz w:val="32"/>
          <w:szCs w:val="32"/>
        </w:rPr>
        <w:t>意</w:t>
      </w:r>
      <w:r w:rsidR="00900089">
        <w:rPr>
          <w:rFonts w:ascii="仿宋_GB2312" w:eastAsia="仿宋_GB2312" w:hAnsi="Calibri"/>
          <w:sz w:val="32"/>
          <w:szCs w:val="32"/>
        </w:rPr>
        <w:t>外</w:t>
      </w:r>
      <w:r w:rsidR="00AE5F56" w:rsidRPr="00AE5F56">
        <w:rPr>
          <w:rFonts w:ascii="仿宋_GB2312" w:eastAsia="仿宋_GB2312" w:hAnsi="Calibri"/>
          <w:sz w:val="32"/>
          <w:szCs w:val="32"/>
        </w:rPr>
        <w:t>伤残保险</w:t>
      </w:r>
      <w:r w:rsidR="002D55AE">
        <w:rPr>
          <w:rFonts w:ascii="仿宋_GB2312" w:eastAsia="仿宋_GB2312" w:hAnsi="Calibri" w:hint="eastAsia"/>
          <w:sz w:val="32"/>
          <w:szCs w:val="32"/>
        </w:rPr>
        <w:t>、</w:t>
      </w:r>
      <w:r w:rsidR="006E6A6B">
        <w:rPr>
          <w:rFonts w:ascii="仿宋_GB2312" w:eastAsia="仿宋_GB2312" w:hAnsi="Calibri"/>
          <w:sz w:val="32"/>
          <w:szCs w:val="32"/>
        </w:rPr>
        <w:t>意外</w:t>
      </w:r>
      <w:r w:rsidR="004C7D4D">
        <w:rPr>
          <w:rFonts w:ascii="仿宋_GB2312" w:eastAsia="仿宋_GB2312" w:hAnsi="Calibri" w:hint="eastAsia"/>
          <w:sz w:val="32"/>
          <w:szCs w:val="32"/>
        </w:rPr>
        <w:t>伤</w:t>
      </w:r>
      <w:r w:rsidR="004C7D4D">
        <w:rPr>
          <w:rFonts w:ascii="仿宋_GB2312" w:eastAsia="仿宋_GB2312" w:hAnsi="Calibri"/>
          <w:sz w:val="32"/>
          <w:szCs w:val="32"/>
        </w:rPr>
        <w:t>害</w:t>
      </w:r>
      <w:r w:rsidR="006E6A6B">
        <w:rPr>
          <w:rFonts w:ascii="仿宋_GB2312" w:eastAsia="仿宋_GB2312" w:hAnsi="Calibri"/>
          <w:sz w:val="32"/>
          <w:szCs w:val="32"/>
        </w:rPr>
        <w:t>医疗</w:t>
      </w:r>
      <w:r w:rsidR="004C7D4D">
        <w:rPr>
          <w:rFonts w:ascii="仿宋_GB2312" w:eastAsia="仿宋_GB2312" w:hAnsi="Calibri" w:hint="eastAsia"/>
          <w:sz w:val="32"/>
          <w:szCs w:val="32"/>
        </w:rPr>
        <w:t>、</w:t>
      </w:r>
      <w:r w:rsidR="004C7D4D">
        <w:rPr>
          <w:rFonts w:ascii="仿宋_GB2312" w:eastAsia="仿宋_GB2312" w:hAnsi="Calibri"/>
          <w:sz w:val="32"/>
          <w:szCs w:val="32"/>
        </w:rPr>
        <w:t>意外住院津贴</w:t>
      </w:r>
      <w:r w:rsidR="00AE5F56" w:rsidRPr="00AE5F56">
        <w:rPr>
          <w:rFonts w:ascii="仿宋_GB2312" w:eastAsia="仿宋_GB2312" w:hAnsi="Calibri"/>
          <w:sz w:val="32"/>
          <w:szCs w:val="32"/>
        </w:rPr>
        <w:t>）</w:t>
      </w:r>
      <w:r w:rsidR="00A732CD">
        <w:rPr>
          <w:rFonts w:ascii="仿宋_GB2312" w:eastAsia="仿宋_GB2312" w:hAnsi="Calibri" w:hint="eastAsia"/>
          <w:sz w:val="32"/>
          <w:szCs w:val="32"/>
        </w:rPr>
        <w:t>和医</w:t>
      </w:r>
      <w:r w:rsidR="00A732CD">
        <w:rPr>
          <w:rFonts w:ascii="仿宋_GB2312" w:eastAsia="仿宋_GB2312" w:hAnsi="Calibri"/>
          <w:sz w:val="32"/>
          <w:szCs w:val="32"/>
        </w:rPr>
        <w:t>疗</w:t>
      </w:r>
      <w:r w:rsidR="00AE5F56" w:rsidRPr="00AE5F56">
        <w:rPr>
          <w:rFonts w:ascii="仿宋_GB2312" w:eastAsia="仿宋_GB2312" w:hAnsi="Calibri" w:hint="eastAsia"/>
          <w:sz w:val="32"/>
          <w:szCs w:val="32"/>
        </w:rPr>
        <w:t>保险。</w:t>
      </w:r>
    </w:p>
    <w:p w:rsidR="00B97BBF" w:rsidRDefault="00B97BBF" w:rsidP="00B97BB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客座学生应符合以下基本要求：</w:t>
      </w:r>
    </w:p>
    <w:p w:rsidR="00B97BBF" w:rsidRDefault="00B97BBF" w:rsidP="00B97BB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（1）身体和心理健康；</w:t>
      </w:r>
    </w:p>
    <w:p w:rsidR="00B97BBF" w:rsidRDefault="00B97BBF" w:rsidP="00B97BB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（2）满足导师科研项目需要的专业背景；</w:t>
      </w:r>
    </w:p>
    <w:p w:rsidR="00B97BBF" w:rsidRDefault="00B97BBF" w:rsidP="00B97BBF">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（3）具有较好的培养潜力。</w:t>
      </w:r>
    </w:p>
    <w:p w:rsidR="00C72F44" w:rsidRPr="007C5B7C" w:rsidRDefault="00D25D8B" w:rsidP="00D25D8B">
      <w:pPr>
        <w:spacing w:line="560" w:lineRule="exact"/>
        <w:ind w:firstLineChars="200" w:firstLine="643"/>
        <w:rPr>
          <w:rFonts w:ascii="仿宋_GB2312" w:eastAsia="仿宋_GB2312" w:hAnsi="Calibri"/>
          <w:sz w:val="32"/>
          <w:szCs w:val="32"/>
        </w:rPr>
      </w:pPr>
      <w:r w:rsidRPr="00D25D8B">
        <w:rPr>
          <w:rFonts w:ascii="仿宋_GB2312" w:eastAsia="仿宋_GB2312" w:hAnsi="Calibri" w:hint="eastAsia"/>
          <w:b/>
          <w:sz w:val="32"/>
          <w:szCs w:val="32"/>
        </w:rPr>
        <w:t>第三条</w:t>
      </w:r>
      <w:r>
        <w:rPr>
          <w:rFonts w:ascii="仿宋_GB2312" w:eastAsia="仿宋_GB2312" w:hAnsi="Calibri" w:hint="eastAsia"/>
          <w:sz w:val="32"/>
          <w:szCs w:val="32"/>
        </w:rPr>
        <w:t xml:space="preserve"> </w:t>
      </w:r>
      <w:r w:rsidR="00CF792E" w:rsidRPr="00D41673">
        <w:rPr>
          <w:rFonts w:ascii="仿宋_GB2312" w:eastAsia="仿宋_GB2312" w:hAnsi="Calibri" w:hint="eastAsia"/>
          <w:sz w:val="32"/>
          <w:szCs w:val="32"/>
        </w:rPr>
        <w:t>导师</w:t>
      </w:r>
      <w:r w:rsidR="00CF792E">
        <w:rPr>
          <w:rFonts w:ascii="仿宋_GB2312" w:eastAsia="仿宋_GB2312" w:hAnsi="Calibri" w:hint="eastAsia"/>
          <w:sz w:val="32"/>
          <w:szCs w:val="32"/>
        </w:rPr>
        <w:t>接收</w:t>
      </w:r>
      <w:r w:rsidR="00053E20">
        <w:rPr>
          <w:rFonts w:ascii="仿宋_GB2312" w:eastAsia="仿宋_GB2312" w:hAnsi="Calibri" w:hint="eastAsia"/>
          <w:sz w:val="32"/>
          <w:szCs w:val="32"/>
        </w:rPr>
        <w:t>客座学生</w:t>
      </w:r>
      <w:r w:rsidR="00CF792E">
        <w:rPr>
          <w:rFonts w:ascii="仿宋_GB2312" w:eastAsia="仿宋_GB2312" w:hAnsi="Calibri" w:hint="eastAsia"/>
          <w:sz w:val="32"/>
          <w:szCs w:val="32"/>
        </w:rPr>
        <w:t>需取得学生学籍所在学校的导师和学校同意，</w:t>
      </w:r>
      <w:r w:rsidR="00990B96">
        <w:rPr>
          <w:rFonts w:ascii="仿宋_GB2312" w:eastAsia="仿宋_GB2312" w:hAnsi="Calibri" w:hint="eastAsia"/>
          <w:sz w:val="32"/>
          <w:szCs w:val="32"/>
        </w:rPr>
        <w:t>填写《</w:t>
      </w:r>
      <w:r>
        <w:rPr>
          <w:rFonts w:ascii="仿宋_GB2312" w:eastAsia="仿宋_GB2312" w:hAnsi="Calibri" w:hint="eastAsia"/>
          <w:sz w:val="32"/>
          <w:szCs w:val="32"/>
        </w:rPr>
        <w:t>大气物理研究所</w:t>
      </w:r>
      <w:r w:rsidR="00990B96">
        <w:rPr>
          <w:rFonts w:ascii="仿宋_GB2312" w:eastAsia="仿宋_GB2312" w:hAnsi="Calibri" w:hint="eastAsia"/>
          <w:sz w:val="32"/>
          <w:szCs w:val="32"/>
        </w:rPr>
        <w:t>接收</w:t>
      </w:r>
      <w:r>
        <w:rPr>
          <w:rFonts w:ascii="仿宋_GB2312" w:eastAsia="仿宋_GB2312" w:hAnsi="Calibri" w:hint="eastAsia"/>
          <w:sz w:val="32"/>
          <w:szCs w:val="32"/>
        </w:rPr>
        <w:t>客座研究生申请表》并由导师-学生-学生学籍所在</w:t>
      </w:r>
      <w:r w:rsidRPr="00C422C2">
        <w:rPr>
          <w:rFonts w:ascii="仿宋_GB2312" w:eastAsia="仿宋_GB2312" w:hAnsi="Calibri" w:hint="eastAsia"/>
          <w:sz w:val="32"/>
          <w:szCs w:val="32"/>
        </w:rPr>
        <w:t>单位</w:t>
      </w:r>
      <w:r>
        <w:rPr>
          <w:rFonts w:ascii="仿宋_GB2312" w:eastAsia="仿宋_GB2312" w:hAnsi="Calibri" w:hint="eastAsia"/>
          <w:sz w:val="32"/>
          <w:szCs w:val="32"/>
        </w:rPr>
        <w:t>三方</w:t>
      </w:r>
      <w:r w:rsidR="00CF792E">
        <w:rPr>
          <w:rFonts w:ascii="仿宋_GB2312" w:eastAsia="仿宋_GB2312" w:hAnsi="Calibri" w:hint="eastAsia"/>
          <w:sz w:val="32"/>
          <w:szCs w:val="32"/>
        </w:rPr>
        <w:t>签定《</w:t>
      </w:r>
      <w:r w:rsidR="00990B96">
        <w:rPr>
          <w:rFonts w:ascii="仿宋_GB2312" w:eastAsia="仿宋_GB2312" w:hAnsi="Calibri" w:hint="eastAsia"/>
          <w:sz w:val="32"/>
          <w:szCs w:val="32"/>
        </w:rPr>
        <w:t>大气物</w:t>
      </w:r>
      <w:r w:rsidR="00990B96">
        <w:rPr>
          <w:rFonts w:ascii="仿宋_GB2312" w:eastAsia="仿宋_GB2312" w:hAnsi="Calibri" w:hint="eastAsia"/>
          <w:sz w:val="32"/>
          <w:szCs w:val="32"/>
        </w:rPr>
        <w:lastRenderedPageBreak/>
        <w:t>理</w:t>
      </w:r>
      <w:r w:rsidR="0094635E">
        <w:rPr>
          <w:rFonts w:ascii="仿宋_GB2312" w:eastAsia="仿宋_GB2312" w:hAnsi="Calibri" w:hint="eastAsia"/>
          <w:sz w:val="32"/>
          <w:szCs w:val="32"/>
        </w:rPr>
        <w:t>研究</w:t>
      </w:r>
      <w:r w:rsidR="00990B96">
        <w:rPr>
          <w:rFonts w:ascii="仿宋_GB2312" w:eastAsia="仿宋_GB2312" w:hAnsi="Calibri" w:hint="eastAsia"/>
          <w:sz w:val="32"/>
          <w:szCs w:val="32"/>
        </w:rPr>
        <w:t>所</w:t>
      </w:r>
      <w:r w:rsidR="00CF792E">
        <w:rPr>
          <w:rFonts w:ascii="仿宋_GB2312" w:eastAsia="仿宋_GB2312" w:hAnsi="Calibri" w:hint="eastAsia"/>
          <w:sz w:val="32"/>
          <w:szCs w:val="32"/>
        </w:rPr>
        <w:t>客座学生联合培养协议》，</w:t>
      </w:r>
      <w:r w:rsidR="00AC6856">
        <w:rPr>
          <w:rFonts w:ascii="仿宋_GB2312" w:eastAsia="仿宋_GB2312" w:hAnsi="Calibri" w:hint="eastAsia"/>
          <w:sz w:val="32"/>
          <w:szCs w:val="32"/>
        </w:rPr>
        <w:t>同时需要购买研究所规定</w:t>
      </w:r>
      <w:r w:rsidR="00C04847">
        <w:rPr>
          <w:rFonts w:ascii="仿宋_GB2312" w:eastAsia="仿宋_GB2312" w:hAnsi="Calibri" w:hint="eastAsia"/>
          <w:sz w:val="32"/>
          <w:szCs w:val="32"/>
        </w:rPr>
        <w:t>的</w:t>
      </w:r>
      <w:r w:rsidR="00C53B68">
        <w:rPr>
          <w:rFonts w:ascii="仿宋_GB2312" w:eastAsia="仿宋_GB2312" w:hAnsi="Calibri" w:hint="eastAsia"/>
          <w:sz w:val="32"/>
          <w:szCs w:val="32"/>
        </w:rPr>
        <w:t>最低项和最低额度的</w:t>
      </w:r>
      <w:r w:rsidR="00C53B68">
        <w:rPr>
          <w:rFonts w:ascii="仿宋_GB2312" w:eastAsia="仿宋_GB2312" w:hAnsi="Calibri"/>
          <w:sz w:val="32"/>
          <w:szCs w:val="32"/>
        </w:rPr>
        <w:t>个人</w:t>
      </w:r>
      <w:r w:rsidR="002F278E" w:rsidRPr="002F278E">
        <w:rPr>
          <w:rFonts w:ascii="仿宋_GB2312" w:eastAsia="仿宋_GB2312" w:hAnsi="Calibri" w:hint="eastAsia"/>
          <w:sz w:val="32"/>
          <w:szCs w:val="32"/>
        </w:rPr>
        <w:t>意外伤害保险和</w:t>
      </w:r>
      <w:r w:rsidR="000F4B91">
        <w:rPr>
          <w:rFonts w:ascii="仿宋_GB2312" w:eastAsia="仿宋_GB2312" w:hAnsi="Calibri" w:hint="eastAsia"/>
          <w:sz w:val="32"/>
          <w:szCs w:val="32"/>
        </w:rPr>
        <w:t>医</w:t>
      </w:r>
      <w:r w:rsidR="000F4B91">
        <w:rPr>
          <w:rFonts w:ascii="仿宋_GB2312" w:eastAsia="仿宋_GB2312" w:hAnsi="Calibri"/>
          <w:sz w:val="32"/>
          <w:szCs w:val="32"/>
        </w:rPr>
        <w:t>疗</w:t>
      </w:r>
      <w:r w:rsidR="002F278E" w:rsidRPr="002F278E">
        <w:rPr>
          <w:rFonts w:ascii="仿宋_GB2312" w:eastAsia="仿宋_GB2312" w:hAnsi="Calibri" w:hint="eastAsia"/>
          <w:sz w:val="32"/>
          <w:szCs w:val="32"/>
        </w:rPr>
        <w:t>保险</w:t>
      </w:r>
      <w:r w:rsidR="00C04847">
        <w:rPr>
          <w:rFonts w:ascii="仿宋_GB2312" w:eastAsia="仿宋_GB2312" w:hAnsi="Calibri" w:hint="eastAsia"/>
          <w:sz w:val="32"/>
          <w:szCs w:val="32"/>
        </w:rPr>
        <w:t>。</w:t>
      </w:r>
      <w:r w:rsidR="007A50FB">
        <w:rPr>
          <w:rFonts w:ascii="仿宋_GB2312" w:eastAsia="仿宋_GB2312" w:hAnsi="Calibri" w:hint="eastAsia"/>
          <w:sz w:val="32"/>
          <w:szCs w:val="32"/>
        </w:rPr>
        <w:t>手续齐全到</w:t>
      </w:r>
      <w:r w:rsidRPr="00C422C2">
        <w:rPr>
          <w:rFonts w:ascii="仿宋_GB2312" w:eastAsia="仿宋_GB2312" w:hAnsi="Calibri" w:hint="eastAsia"/>
          <w:sz w:val="32"/>
          <w:szCs w:val="32"/>
        </w:rPr>
        <w:t>研究</w:t>
      </w:r>
      <w:r>
        <w:rPr>
          <w:rFonts w:ascii="仿宋_GB2312" w:eastAsia="仿宋_GB2312" w:hAnsi="Calibri" w:hint="eastAsia"/>
          <w:sz w:val="32"/>
          <w:szCs w:val="32"/>
        </w:rPr>
        <w:t>生部</w:t>
      </w:r>
      <w:r w:rsidRPr="00C422C2">
        <w:rPr>
          <w:rFonts w:ascii="仿宋_GB2312" w:eastAsia="仿宋_GB2312" w:hAnsi="Calibri" w:hint="eastAsia"/>
          <w:sz w:val="32"/>
          <w:szCs w:val="32"/>
        </w:rPr>
        <w:t>登记备案</w:t>
      </w:r>
      <w:r>
        <w:rPr>
          <w:rFonts w:ascii="仿宋_GB2312" w:eastAsia="仿宋_GB2312" w:hAnsi="Calibri" w:hint="eastAsia"/>
          <w:sz w:val="32"/>
          <w:szCs w:val="32"/>
        </w:rPr>
        <w:t>。</w:t>
      </w:r>
      <w:r w:rsidR="002F278E" w:rsidRPr="007C5B7C">
        <w:rPr>
          <w:rFonts w:ascii="仿宋_GB2312" w:eastAsia="仿宋_GB2312" w:hAnsi="Calibri" w:hint="eastAsia"/>
          <w:sz w:val="32"/>
          <w:szCs w:val="32"/>
        </w:rPr>
        <w:t>研究</w:t>
      </w:r>
      <w:r w:rsidR="002F278E" w:rsidRPr="007C5B7C">
        <w:rPr>
          <w:rFonts w:ascii="仿宋_GB2312" w:eastAsia="仿宋_GB2312" w:hAnsi="Calibri"/>
          <w:sz w:val="32"/>
          <w:szCs w:val="32"/>
        </w:rPr>
        <w:t>生</w:t>
      </w:r>
      <w:r w:rsidR="002F278E" w:rsidRPr="007C5B7C">
        <w:rPr>
          <w:rFonts w:ascii="仿宋_GB2312" w:eastAsia="仿宋_GB2312" w:hAnsi="Calibri" w:hint="eastAsia"/>
          <w:sz w:val="32"/>
          <w:szCs w:val="32"/>
        </w:rPr>
        <w:t>客座期间发生大病住院、人身意外等问题，由保险公司负责赔偿，研究</w:t>
      </w:r>
      <w:r w:rsidR="002F278E" w:rsidRPr="007C5B7C">
        <w:rPr>
          <w:rFonts w:ascii="仿宋_GB2312" w:eastAsia="仿宋_GB2312" w:hAnsi="Calibri"/>
          <w:sz w:val="32"/>
          <w:szCs w:val="32"/>
        </w:rPr>
        <w:t>所和导师</w:t>
      </w:r>
      <w:r w:rsidR="002F278E" w:rsidRPr="007C5B7C">
        <w:rPr>
          <w:rFonts w:ascii="仿宋_GB2312" w:eastAsia="仿宋_GB2312" w:hAnsi="Calibri" w:hint="eastAsia"/>
          <w:sz w:val="32"/>
          <w:szCs w:val="32"/>
        </w:rPr>
        <w:t>不负责赔偿任何费用。</w:t>
      </w:r>
    </w:p>
    <w:p w:rsidR="003C585A" w:rsidRDefault="000D3A91" w:rsidP="003C585A">
      <w:pPr>
        <w:spacing w:line="560" w:lineRule="exact"/>
        <w:ind w:firstLineChars="200" w:firstLine="643"/>
        <w:rPr>
          <w:rFonts w:ascii="仿宋_GB2312" w:eastAsia="仿宋_GB2312" w:hAnsi="Calibri"/>
          <w:sz w:val="32"/>
          <w:szCs w:val="32"/>
        </w:rPr>
      </w:pPr>
      <w:r>
        <w:rPr>
          <w:rFonts w:ascii="仿宋_GB2312" w:eastAsia="仿宋_GB2312" w:hAnsi="Calibri" w:hint="eastAsia"/>
          <w:b/>
          <w:sz w:val="32"/>
          <w:szCs w:val="32"/>
        </w:rPr>
        <w:t>第四</w:t>
      </w:r>
      <w:r w:rsidR="00053E20" w:rsidRPr="00053E20">
        <w:rPr>
          <w:rFonts w:ascii="仿宋_GB2312" w:eastAsia="仿宋_GB2312" w:hAnsi="Calibri" w:hint="eastAsia"/>
          <w:b/>
          <w:sz w:val="32"/>
          <w:szCs w:val="32"/>
        </w:rPr>
        <w:t>条</w:t>
      </w:r>
      <w:r w:rsidR="00053E20">
        <w:rPr>
          <w:rFonts w:ascii="仿宋_GB2312" w:eastAsia="仿宋_GB2312" w:hAnsi="Calibri" w:hint="eastAsia"/>
          <w:b/>
          <w:sz w:val="32"/>
          <w:szCs w:val="32"/>
        </w:rPr>
        <w:t xml:space="preserve"> </w:t>
      </w:r>
      <w:r w:rsidR="00053E20" w:rsidRPr="00053E20">
        <w:rPr>
          <w:rFonts w:ascii="仿宋_GB2312" w:eastAsia="仿宋_GB2312" w:hAnsi="Calibri" w:hint="eastAsia"/>
          <w:sz w:val="32"/>
          <w:szCs w:val="32"/>
        </w:rPr>
        <w:t>研究生部定期</w:t>
      </w:r>
      <w:r w:rsidR="00053E20">
        <w:rPr>
          <w:rFonts w:ascii="仿宋_GB2312" w:eastAsia="仿宋_GB2312" w:hAnsi="Calibri" w:hint="eastAsia"/>
          <w:sz w:val="32"/>
          <w:szCs w:val="32"/>
        </w:rPr>
        <w:t>将备案学生名单提交给相关部门，请客座学生</w:t>
      </w:r>
      <w:r w:rsidR="00CB16A1">
        <w:rPr>
          <w:rFonts w:ascii="仿宋_GB2312" w:eastAsia="仿宋_GB2312" w:hAnsi="Calibri" w:hint="eastAsia"/>
          <w:sz w:val="32"/>
          <w:szCs w:val="32"/>
        </w:rPr>
        <w:t>根据要求</w:t>
      </w:r>
      <w:r w:rsidR="00053E20">
        <w:rPr>
          <w:rFonts w:ascii="仿宋_GB2312" w:eastAsia="仿宋_GB2312" w:hAnsi="Calibri" w:hint="eastAsia"/>
          <w:sz w:val="32"/>
          <w:szCs w:val="32"/>
        </w:rPr>
        <w:t>到相关部门办理</w:t>
      </w:r>
      <w:r w:rsidR="00CB16A1">
        <w:rPr>
          <w:rFonts w:ascii="仿宋_GB2312" w:eastAsia="仿宋_GB2312" w:hAnsi="Calibri" w:hint="eastAsia"/>
          <w:sz w:val="32"/>
          <w:szCs w:val="32"/>
        </w:rPr>
        <w:t>相应手续。饭卡到</w:t>
      </w:r>
      <w:r w:rsidR="00053E20">
        <w:rPr>
          <w:rFonts w:ascii="仿宋_GB2312" w:eastAsia="仿宋_GB2312" w:hAnsi="Calibri" w:hint="eastAsia"/>
          <w:sz w:val="32"/>
          <w:szCs w:val="32"/>
        </w:rPr>
        <w:t>地质所食堂</w:t>
      </w:r>
      <w:r w:rsidR="00CB16A1">
        <w:rPr>
          <w:rFonts w:ascii="仿宋_GB2312" w:eastAsia="仿宋_GB2312" w:hAnsi="Calibri" w:hint="eastAsia"/>
          <w:sz w:val="32"/>
          <w:szCs w:val="32"/>
        </w:rPr>
        <w:t>办理</w:t>
      </w:r>
      <w:r w:rsidR="00053E20">
        <w:rPr>
          <w:rFonts w:ascii="仿宋_GB2312" w:eastAsia="仿宋_GB2312" w:hAnsi="Calibri" w:hint="eastAsia"/>
          <w:sz w:val="32"/>
          <w:szCs w:val="32"/>
        </w:rPr>
        <w:t>；门禁卡</w:t>
      </w:r>
      <w:r w:rsidR="00CB16A1">
        <w:rPr>
          <w:rFonts w:ascii="仿宋_GB2312" w:eastAsia="仿宋_GB2312" w:hAnsi="Calibri" w:hint="eastAsia"/>
          <w:sz w:val="32"/>
          <w:szCs w:val="32"/>
        </w:rPr>
        <w:t>到</w:t>
      </w:r>
      <w:r w:rsidR="00053E20">
        <w:rPr>
          <w:rFonts w:ascii="仿宋_GB2312" w:eastAsia="仿宋_GB2312" w:hAnsi="Calibri" w:hint="eastAsia"/>
          <w:sz w:val="32"/>
          <w:szCs w:val="32"/>
        </w:rPr>
        <w:t>大气所</w:t>
      </w:r>
      <w:r w:rsidR="00CB16A1">
        <w:rPr>
          <w:rFonts w:ascii="仿宋_GB2312" w:eastAsia="仿宋_GB2312" w:hAnsi="Calibri" w:hint="eastAsia"/>
          <w:sz w:val="32"/>
          <w:szCs w:val="32"/>
        </w:rPr>
        <w:t>行政资产处办理；</w:t>
      </w:r>
      <w:r w:rsidR="003C585A" w:rsidRPr="00E2567F">
        <w:rPr>
          <w:rFonts w:ascii="仿宋_GB2312" w:eastAsia="仿宋_GB2312" w:hAnsi="Calibri" w:hint="eastAsia"/>
          <w:sz w:val="32"/>
          <w:szCs w:val="32"/>
        </w:rPr>
        <w:t>工资须按</w:t>
      </w:r>
      <w:r w:rsidR="003C585A">
        <w:rPr>
          <w:rFonts w:ascii="仿宋_GB2312" w:eastAsia="仿宋_GB2312" w:hAnsi="Calibri" w:hint="eastAsia"/>
          <w:sz w:val="32"/>
          <w:szCs w:val="32"/>
        </w:rPr>
        <w:t>人事处</w:t>
      </w:r>
      <w:r w:rsidR="003C585A" w:rsidRPr="00E2567F">
        <w:rPr>
          <w:rFonts w:ascii="仿宋_GB2312" w:eastAsia="仿宋_GB2312" w:hAnsi="Calibri" w:hint="eastAsia"/>
          <w:sz w:val="32"/>
          <w:szCs w:val="32"/>
        </w:rPr>
        <w:t>规定</w:t>
      </w:r>
      <w:r w:rsidR="003C585A">
        <w:rPr>
          <w:rFonts w:ascii="仿宋_GB2312" w:eastAsia="仿宋_GB2312" w:hAnsi="Calibri" w:hint="eastAsia"/>
          <w:sz w:val="32"/>
          <w:szCs w:val="32"/>
        </w:rPr>
        <w:t>直接向人事处提交助学金发放表，</w:t>
      </w:r>
      <w:r w:rsidR="003C585A" w:rsidRPr="00E2567F">
        <w:rPr>
          <w:rFonts w:ascii="仿宋_GB2312" w:eastAsia="仿宋_GB2312" w:hAnsi="Calibri" w:hint="eastAsia"/>
          <w:sz w:val="32"/>
          <w:szCs w:val="32"/>
        </w:rPr>
        <w:t>发放标准不得超过学籍在我所的学生工资标准。</w:t>
      </w:r>
    </w:p>
    <w:p w:rsidR="009622FD" w:rsidRDefault="003C585A" w:rsidP="00DD10A4">
      <w:pPr>
        <w:spacing w:line="560" w:lineRule="exact"/>
        <w:ind w:firstLineChars="200" w:firstLine="643"/>
        <w:rPr>
          <w:rFonts w:ascii="仿宋_GB2312" w:eastAsia="仿宋_GB2312" w:hAnsi="Calibri"/>
          <w:sz w:val="32"/>
          <w:szCs w:val="32"/>
        </w:rPr>
      </w:pPr>
      <w:r w:rsidRPr="00DD10A4">
        <w:rPr>
          <w:rFonts w:ascii="仿宋_GB2312" w:eastAsia="仿宋_GB2312" w:hAnsi="Calibri" w:hint="eastAsia"/>
          <w:b/>
          <w:sz w:val="32"/>
          <w:szCs w:val="32"/>
        </w:rPr>
        <w:t>第五条</w:t>
      </w:r>
      <w:r w:rsidR="009622FD">
        <w:rPr>
          <w:rFonts w:ascii="仿宋_GB2312" w:eastAsia="仿宋_GB2312" w:hAnsi="Calibri" w:hint="eastAsia"/>
          <w:sz w:val="32"/>
          <w:szCs w:val="32"/>
        </w:rPr>
        <w:t xml:space="preserve"> </w:t>
      </w:r>
      <w:r w:rsidR="009622FD" w:rsidRPr="007225BC">
        <w:rPr>
          <w:rFonts w:ascii="仿宋_GB2312" w:eastAsia="仿宋_GB2312" w:hAnsi="Calibri" w:hint="eastAsia"/>
          <w:sz w:val="32"/>
          <w:szCs w:val="32"/>
        </w:rPr>
        <w:t>因办公条件有限，</w:t>
      </w:r>
      <w:r w:rsidR="009622FD">
        <w:rPr>
          <w:rFonts w:ascii="仿宋_GB2312" w:eastAsia="仿宋_GB2312" w:hAnsi="Calibri" w:hint="eastAsia"/>
          <w:sz w:val="32"/>
          <w:szCs w:val="32"/>
        </w:rPr>
        <w:t>所里在条件允许的情况下，由行政资产处统一安排</w:t>
      </w:r>
      <w:r w:rsidR="009622FD" w:rsidRPr="00C422C2">
        <w:rPr>
          <w:rFonts w:ascii="仿宋_GB2312" w:eastAsia="仿宋_GB2312" w:hAnsi="Calibri" w:hint="eastAsia"/>
          <w:sz w:val="32"/>
          <w:szCs w:val="32"/>
        </w:rPr>
        <w:t>客座</w:t>
      </w:r>
      <w:r w:rsidR="009622FD">
        <w:rPr>
          <w:rFonts w:ascii="仿宋_GB2312" w:eastAsia="仿宋_GB2312" w:hAnsi="Calibri" w:hint="eastAsia"/>
          <w:sz w:val="32"/>
          <w:szCs w:val="32"/>
        </w:rPr>
        <w:t>学</w:t>
      </w:r>
      <w:r w:rsidR="009622FD" w:rsidRPr="00C422C2">
        <w:rPr>
          <w:rFonts w:ascii="仿宋_GB2312" w:eastAsia="仿宋_GB2312" w:hAnsi="Calibri" w:hint="eastAsia"/>
          <w:sz w:val="32"/>
          <w:szCs w:val="32"/>
        </w:rPr>
        <w:t>生办公</w:t>
      </w:r>
      <w:r w:rsidR="007C5B7C">
        <w:rPr>
          <w:rFonts w:ascii="仿宋_GB2312" w:eastAsia="仿宋_GB2312" w:hAnsi="Calibri" w:hint="eastAsia"/>
          <w:sz w:val="32"/>
          <w:szCs w:val="32"/>
        </w:rPr>
        <w:t>室</w:t>
      </w:r>
      <w:r w:rsidR="006B557C">
        <w:rPr>
          <w:rFonts w:ascii="仿宋_GB2312" w:eastAsia="仿宋_GB2312" w:hAnsi="Calibri" w:hint="eastAsia"/>
          <w:sz w:val="32"/>
          <w:szCs w:val="32"/>
        </w:rPr>
        <w:t>，并按研究所</w:t>
      </w:r>
      <w:r w:rsidR="009622FD">
        <w:rPr>
          <w:rFonts w:ascii="仿宋_GB2312" w:eastAsia="仿宋_GB2312" w:hAnsi="Calibri" w:hint="eastAsia"/>
          <w:sz w:val="32"/>
          <w:szCs w:val="32"/>
        </w:rPr>
        <w:t>规定</w:t>
      </w:r>
      <w:r w:rsidR="006B557C">
        <w:rPr>
          <w:rFonts w:ascii="仿宋_GB2312" w:eastAsia="仿宋_GB2312" w:hAnsi="Calibri" w:hint="eastAsia"/>
          <w:sz w:val="32"/>
          <w:szCs w:val="32"/>
        </w:rPr>
        <w:t>的收费标准</w:t>
      </w:r>
      <w:r w:rsidR="009622FD">
        <w:rPr>
          <w:rFonts w:ascii="仿宋_GB2312" w:eastAsia="仿宋_GB2312" w:hAnsi="Calibri" w:hint="eastAsia"/>
          <w:sz w:val="32"/>
          <w:szCs w:val="32"/>
        </w:rPr>
        <w:t>（</w:t>
      </w:r>
      <w:r w:rsidR="007C5B7C">
        <w:rPr>
          <w:rFonts w:ascii="仿宋_GB2312" w:eastAsia="仿宋_GB2312" w:hAnsi="Calibri" w:hint="eastAsia"/>
          <w:sz w:val="32"/>
          <w:szCs w:val="32"/>
        </w:rPr>
        <w:t>行</w:t>
      </w:r>
      <w:r w:rsidR="007C5B7C">
        <w:rPr>
          <w:rFonts w:ascii="仿宋_GB2312" w:eastAsia="仿宋_GB2312" w:hAnsi="Calibri"/>
          <w:sz w:val="32"/>
          <w:szCs w:val="32"/>
        </w:rPr>
        <w:t>政资产处</w:t>
      </w:r>
      <w:r w:rsidR="009622FD">
        <w:rPr>
          <w:rFonts w:ascii="仿宋_GB2312" w:eastAsia="仿宋_GB2312" w:hAnsi="Calibri" w:hint="eastAsia"/>
          <w:sz w:val="32"/>
          <w:szCs w:val="32"/>
        </w:rPr>
        <w:t>另行通知）收取使用费。</w:t>
      </w:r>
    </w:p>
    <w:p w:rsidR="00DD10A4" w:rsidRPr="00C422C2" w:rsidRDefault="00DD10A4" w:rsidP="00DD10A4">
      <w:pPr>
        <w:spacing w:line="560" w:lineRule="exact"/>
        <w:ind w:firstLineChars="200" w:firstLine="643"/>
        <w:rPr>
          <w:rFonts w:ascii="仿宋_GB2312" w:eastAsia="仿宋_GB2312" w:hAnsi="Calibri"/>
          <w:sz w:val="32"/>
          <w:szCs w:val="32"/>
        </w:rPr>
      </w:pPr>
      <w:r w:rsidRPr="00C422C2">
        <w:rPr>
          <w:rFonts w:ascii="仿宋_GB2312" w:eastAsia="仿宋_GB2312" w:hAnsi="Calibri" w:hint="eastAsia"/>
          <w:b/>
          <w:sz w:val="32"/>
          <w:szCs w:val="32"/>
        </w:rPr>
        <w:t>第</w:t>
      </w:r>
      <w:r>
        <w:rPr>
          <w:rFonts w:ascii="仿宋_GB2312" w:eastAsia="仿宋_GB2312" w:hAnsi="Calibri" w:hint="eastAsia"/>
          <w:b/>
          <w:sz w:val="32"/>
          <w:szCs w:val="32"/>
        </w:rPr>
        <w:t>六</w:t>
      </w:r>
      <w:r w:rsidRPr="00C422C2">
        <w:rPr>
          <w:rFonts w:ascii="仿宋_GB2312" w:eastAsia="仿宋_GB2312" w:hAnsi="Calibri" w:hint="eastAsia"/>
          <w:b/>
          <w:sz w:val="32"/>
          <w:szCs w:val="32"/>
        </w:rPr>
        <w:t>条</w:t>
      </w:r>
      <w:r w:rsidR="00A50C90">
        <w:rPr>
          <w:rFonts w:ascii="仿宋_GB2312" w:eastAsia="仿宋_GB2312" w:hAnsi="Calibri" w:hint="eastAsia"/>
          <w:b/>
          <w:sz w:val="32"/>
          <w:szCs w:val="32"/>
        </w:rPr>
        <w:t xml:space="preserve"> </w:t>
      </w:r>
      <w:r w:rsidRPr="00C422C2">
        <w:rPr>
          <w:rFonts w:ascii="仿宋_GB2312" w:eastAsia="仿宋_GB2312" w:hAnsi="Calibri" w:hint="eastAsia"/>
          <w:sz w:val="32"/>
          <w:szCs w:val="32"/>
        </w:rPr>
        <w:t>客座</w:t>
      </w:r>
      <w:r>
        <w:rPr>
          <w:rFonts w:ascii="仿宋_GB2312" w:eastAsia="仿宋_GB2312" w:hAnsi="Calibri" w:hint="eastAsia"/>
          <w:sz w:val="32"/>
          <w:szCs w:val="32"/>
        </w:rPr>
        <w:t>学</w:t>
      </w:r>
      <w:r w:rsidRPr="00C422C2">
        <w:rPr>
          <w:rFonts w:ascii="仿宋_GB2312" w:eastAsia="仿宋_GB2312" w:hAnsi="Calibri" w:hint="eastAsia"/>
          <w:sz w:val="32"/>
          <w:szCs w:val="32"/>
        </w:rPr>
        <w:t>生的住宿由导师自行解决并在</w:t>
      </w:r>
      <w:r>
        <w:rPr>
          <w:rFonts w:ascii="仿宋_GB2312" w:eastAsia="仿宋_GB2312" w:hAnsi="Calibri" w:hint="eastAsia"/>
          <w:sz w:val="32"/>
          <w:szCs w:val="32"/>
        </w:rPr>
        <w:t>研究生部</w:t>
      </w:r>
      <w:r w:rsidRPr="00C422C2">
        <w:rPr>
          <w:rFonts w:ascii="仿宋_GB2312" w:eastAsia="仿宋_GB2312" w:hAnsi="Calibri" w:hint="eastAsia"/>
          <w:sz w:val="32"/>
          <w:szCs w:val="32"/>
        </w:rPr>
        <w:t>备案。</w:t>
      </w:r>
    </w:p>
    <w:p w:rsidR="00053E20" w:rsidRDefault="00A50C90" w:rsidP="00A50C90">
      <w:pPr>
        <w:spacing w:line="560" w:lineRule="exact"/>
        <w:ind w:firstLineChars="200" w:firstLine="643"/>
        <w:rPr>
          <w:rFonts w:ascii="仿宋_GB2312" w:eastAsia="仿宋_GB2312" w:hAnsi="Calibri"/>
          <w:sz w:val="32"/>
          <w:szCs w:val="32"/>
        </w:rPr>
      </w:pPr>
      <w:r>
        <w:rPr>
          <w:rFonts w:ascii="仿宋_GB2312" w:eastAsia="仿宋_GB2312" w:hAnsi="Calibri"/>
          <w:b/>
          <w:sz w:val="32"/>
          <w:szCs w:val="32"/>
        </w:rPr>
        <w:t>第</w:t>
      </w:r>
      <w:r>
        <w:rPr>
          <w:rFonts w:ascii="仿宋_GB2312" w:eastAsia="仿宋_GB2312" w:hAnsi="Calibri" w:hint="eastAsia"/>
          <w:b/>
          <w:sz w:val="32"/>
          <w:szCs w:val="32"/>
        </w:rPr>
        <w:t>七</w:t>
      </w:r>
      <w:r w:rsidRPr="00242DE5">
        <w:rPr>
          <w:rFonts w:ascii="仿宋_GB2312" w:eastAsia="仿宋_GB2312" w:hAnsi="Calibri"/>
          <w:b/>
          <w:sz w:val="32"/>
          <w:szCs w:val="32"/>
        </w:rPr>
        <w:t>条</w:t>
      </w:r>
      <w:r>
        <w:rPr>
          <w:rFonts w:ascii="仿宋_GB2312" w:eastAsia="仿宋_GB2312" w:hAnsi="Calibri" w:hint="eastAsia"/>
          <w:sz w:val="32"/>
          <w:szCs w:val="32"/>
        </w:rPr>
        <w:t xml:space="preserve"> 客座学生可以自愿参加研究生会组织的各项活动，也可以申请担任研究生会干部。</w:t>
      </w:r>
    </w:p>
    <w:p w:rsidR="00E31247" w:rsidRDefault="00E31247" w:rsidP="00E31247">
      <w:pPr>
        <w:spacing w:line="560" w:lineRule="exact"/>
        <w:ind w:firstLineChars="200" w:firstLine="643"/>
        <w:rPr>
          <w:rFonts w:ascii="仿宋_GB2312" w:eastAsia="仿宋_GB2312" w:hAnsi="Calibri"/>
          <w:sz w:val="32"/>
          <w:szCs w:val="32"/>
        </w:rPr>
      </w:pPr>
      <w:r>
        <w:rPr>
          <w:rFonts w:ascii="仿宋_GB2312" w:eastAsia="仿宋_GB2312" w:hAnsi="Calibri"/>
          <w:b/>
          <w:sz w:val="32"/>
          <w:szCs w:val="32"/>
        </w:rPr>
        <w:t>第</w:t>
      </w:r>
      <w:r w:rsidR="00D166A0">
        <w:rPr>
          <w:rFonts w:ascii="仿宋_GB2312" w:eastAsia="仿宋_GB2312" w:hAnsi="Calibri" w:hint="eastAsia"/>
          <w:b/>
          <w:sz w:val="32"/>
          <w:szCs w:val="32"/>
        </w:rPr>
        <w:t>八</w:t>
      </w:r>
      <w:r w:rsidRPr="006C20D4">
        <w:rPr>
          <w:rFonts w:ascii="仿宋_GB2312" w:eastAsia="仿宋_GB2312" w:hAnsi="Calibri"/>
          <w:b/>
          <w:sz w:val="32"/>
          <w:szCs w:val="32"/>
        </w:rPr>
        <w:t>条</w:t>
      </w:r>
      <w:r>
        <w:rPr>
          <w:rFonts w:ascii="仿宋_GB2312" w:eastAsia="仿宋_GB2312" w:hAnsi="Calibri" w:hint="eastAsia"/>
          <w:sz w:val="32"/>
          <w:szCs w:val="32"/>
        </w:rPr>
        <w:t xml:space="preserve"> 客座学生到境外与第三方单位开展科研合作和参加国际会议的审批和手续办理需回学</w:t>
      </w:r>
      <w:r w:rsidRPr="006C20D4">
        <w:rPr>
          <w:rFonts w:ascii="仿宋_GB2312" w:eastAsia="仿宋_GB2312" w:hAnsi="Calibri" w:hint="eastAsia"/>
          <w:sz w:val="32"/>
          <w:szCs w:val="32"/>
        </w:rPr>
        <w:t>籍</w:t>
      </w:r>
      <w:r>
        <w:rPr>
          <w:rFonts w:ascii="仿宋_GB2312" w:eastAsia="仿宋_GB2312" w:hAnsi="Calibri" w:hint="eastAsia"/>
          <w:sz w:val="32"/>
          <w:szCs w:val="32"/>
        </w:rPr>
        <w:t>所在培养单位办理。</w:t>
      </w:r>
      <w:r w:rsidRPr="006C20D4">
        <w:rPr>
          <w:rFonts w:ascii="仿宋_GB2312" w:eastAsia="仿宋_GB2312" w:hAnsi="Calibri" w:hint="eastAsia"/>
          <w:sz w:val="32"/>
          <w:szCs w:val="32"/>
        </w:rPr>
        <w:t>如确因学业和科研工作需要，</w:t>
      </w:r>
      <w:r>
        <w:rPr>
          <w:rFonts w:ascii="仿宋_GB2312" w:eastAsia="仿宋_GB2312" w:hAnsi="Calibri" w:hint="eastAsia"/>
          <w:sz w:val="32"/>
          <w:szCs w:val="32"/>
        </w:rPr>
        <w:t>费用由合作导师课题支付的，</w:t>
      </w:r>
      <w:r w:rsidRPr="006C20D4">
        <w:rPr>
          <w:rFonts w:ascii="仿宋_GB2312" w:eastAsia="仿宋_GB2312" w:hAnsi="Calibri" w:hint="eastAsia"/>
          <w:sz w:val="32"/>
          <w:szCs w:val="32"/>
        </w:rPr>
        <w:t>须经双方导师申请，并由学籍所在单位出具同意</w:t>
      </w:r>
      <w:r>
        <w:rPr>
          <w:rFonts w:ascii="仿宋_GB2312" w:eastAsia="仿宋_GB2312" w:hAnsi="Calibri" w:hint="eastAsia"/>
          <w:sz w:val="32"/>
          <w:szCs w:val="32"/>
        </w:rPr>
        <w:t>出境</w:t>
      </w:r>
      <w:r w:rsidRPr="006C20D4">
        <w:rPr>
          <w:rFonts w:ascii="仿宋_GB2312" w:eastAsia="仿宋_GB2312" w:hAnsi="Calibri" w:hint="eastAsia"/>
          <w:sz w:val="32"/>
          <w:szCs w:val="32"/>
        </w:rPr>
        <w:t>证明，</w:t>
      </w:r>
      <w:r>
        <w:rPr>
          <w:rFonts w:ascii="仿宋_GB2312" w:eastAsia="仿宋_GB2312" w:hAnsi="Calibri" w:hint="eastAsia"/>
          <w:sz w:val="32"/>
          <w:szCs w:val="32"/>
        </w:rPr>
        <w:t>提交财务处审批</w:t>
      </w:r>
      <w:r w:rsidRPr="006C20D4">
        <w:rPr>
          <w:rFonts w:ascii="仿宋_GB2312" w:eastAsia="仿宋_GB2312" w:hAnsi="Calibri" w:hint="eastAsia"/>
          <w:sz w:val="32"/>
          <w:szCs w:val="32"/>
        </w:rPr>
        <w:t>。</w:t>
      </w:r>
    </w:p>
    <w:p w:rsidR="00C96792" w:rsidRDefault="00C96792" w:rsidP="00E31247">
      <w:pPr>
        <w:spacing w:line="560" w:lineRule="exact"/>
        <w:ind w:firstLineChars="200" w:firstLine="643"/>
        <w:rPr>
          <w:rFonts w:ascii="仿宋_GB2312" w:eastAsia="仿宋_GB2312" w:hAnsi="Calibri"/>
          <w:sz w:val="32"/>
          <w:szCs w:val="32"/>
        </w:rPr>
      </w:pPr>
      <w:r w:rsidRPr="004163F0">
        <w:rPr>
          <w:rFonts w:ascii="仿宋_GB2312" w:eastAsia="仿宋_GB2312" w:hAnsi="Calibri" w:hint="eastAsia"/>
          <w:b/>
          <w:sz w:val="32"/>
          <w:szCs w:val="32"/>
        </w:rPr>
        <w:t>第九</w:t>
      </w:r>
      <w:r w:rsidRPr="004163F0">
        <w:rPr>
          <w:rFonts w:ascii="仿宋_GB2312" w:eastAsia="仿宋_GB2312" w:hAnsi="Calibri"/>
          <w:b/>
          <w:sz w:val="32"/>
          <w:szCs w:val="32"/>
        </w:rPr>
        <w:t>条</w:t>
      </w:r>
      <w:r>
        <w:rPr>
          <w:rFonts w:ascii="仿宋_GB2312" w:eastAsia="仿宋_GB2312" w:hAnsi="Calibri" w:hint="eastAsia"/>
          <w:sz w:val="32"/>
          <w:szCs w:val="32"/>
        </w:rPr>
        <w:t xml:space="preserve"> 客</w:t>
      </w:r>
      <w:r>
        <w:rPr>
          <w:rFonts w:ascii="仿宋_GB2312" w:eastAsia="仿宋_GB2312" w:hAnsi="Calibri"/>
          <w:sz w:val="32"/>
          <w:szCs w:val="32"/>
        </w:rPr>
        <w:t>座学生野外</w:t>
      </w:r>
      <w:r>
        <w:rPr>
          <w:rFonts w:ascii="仿宋_GB2312" w:eastAsia="仿宋_GB2312" w:hAnsi="Calibri" w:hint="eastAsia"/>
          <w:sz w:val="32"/>
          <w:szCs w:val="32"/>
        </w:rPr>
        <w:t>科研</w:t>
      </w:r>
      <w:r>
        <w:rPr>
          <w:rFonts w:ascii="仿宋_GB2312" w:eastAsia="仿宋_GB2312" w:hAnsi="Calibri"/>
          <w:sz w:val="32"/>
          <w:szCs w:val="32"/>
        </w:rPr>
        <w:t>活动</w:t>
      </w:r>
      <w:r>
        <w:rPr>
          <w:rFonts w:ascii="仿宋_GB2312" w:eastAsia="仿宋_GB2312" w:hAnsi="Calibri" w:hint="eastAsia"/>
          <w:sz w:val="32"/>
          <w:szCs w:val="32"/>
        </w:rPr>
        <w:t>请</w:t>
      </w:r>
      <w:r>
        <w:rPr>
          <w:rFonts w:ascii="仿宋_GB2312" w:eastAsia="仿宋_GB2312" w:hAnsi="Calibri"/>
          <w:sz w:val="32"/>
          <w:szCs w:val="32"/>
        </w:rPr>
        <w:t>遵照《</w:t>
      </w:r>
      <w:r w:rsidRPr="00C96792">
        <w:rPr>
          <w:rFonts w:ascii="仿宋_GB2312" w:eastAsia="仿宋_GB2312" w:hAnsi="Calibri" w:hint="eastAsia"/>
          <w:sz w:val="32"/>
          <w:szCs w:val="32"/>
        </w:rPr>
        <w:t>中国科学院大气物理研究所研究生野外科研活动安全管理办法（气发</w:t>
      </w:r>
      <w:r w:rsidRPr="00C96792">
        <w:rPr>
          <w:rFonts w:ascii="仿宋_GB2312" w:eastAsia="仿宋_GB2312" w:hAnsi="Calibri" w:hint="eastAsia"/>
          <w:sz w:val="32"/>
          <w:szCs w:val="32"/>
        </w:rPr>
        <w:lastRenderedPageBreak/>
        <w:t>〔2018〕44</w:t>
      </w:r>
      <w:r>
        <w:rPr>
          <w:rFonts w:ascii="仿宋_GB2312" w:eastAsia="仿宋_GB2312" w:hAnsi="Calibri" w:hint="eastAsia"/>
          <w:sz w:val="32"/>
          <w:szCs w:val="32"/>
        </w:rPr>
        <w:t>号）</w:t>
      </w:r>
      <w:r>
        <w:rPr>
          <w:rFonts w:ascii="仿宋_GB2312" w:eastAsia="仿宋_GB2312" w:hAnsi="Calibri"/>
          <w:sz w:val="32"/>
          <w:szCs w:val="32"/>
        </w:rPr>
        <w:t>的相关规定，</w:t>
      </w:r>
      <w:r w:rsidR="001D406C" w:rsidRPr="001D406C">
        <w:rPr>
          <w:rFonts w:ascii="仿宋_GB2312" w:eastAsia="仿宋_GB2312" w:hAnsi="Calibri" w:hint="eastAsia"/>
          <w:sz w:val="32"/>
          <w:szCs w:val="32"/>
        </w:rPr>
        <w:t>向</w:t>
      </w:r>
      <w:r w:rsidRPr="001D406C">
        <w:rPr>
          <w:rFonts w:ascii="仿宋_GB2312" w:eastAsia="仿宋_GB2312" w:hAnsi="Calibri"/>
          <w:sz w:val="32"/>
          <w:szCs w:val="32"/>
        </w:rPr>
        <w:t>研究生部备案</w:t>
      </w:r>
      <w:r>
        <w:rPr>
          <w:rFonts w:ascii="仿宋_GB2312" w:eastAsia="仿宋_GB2312" w:hAnsi="Calibri"/>
          <w:sz w:val="32"/>
          <w:szCs w:val="32"/>
        </w:rPr>
        <w:t>。</w:t>
      </w:r>
    </w:p>
    <w:p w:rsidR="004163F0" w:rsidRPr="004163F0" w:rsidRDefault="004163F0" w:rsidP="00E31247">
      <w:pPr>
        <w:spacing w:line="560" w:lineRule="exact"/>
        <w:ind w:firstLineChars="200" w:firstLine="643"/>
        <w:rPr>
          <w:rFonts w:ascii="仿宋_GB2312" w:eastAsia="仿宋_GB2312" w:hAnsi="Calibri"/>
          <w:sz w:val="32"/>
          <w:szCs w:val="32"/>
        </w:rPr>
      </w:pPr>
      <w:r w:rsidRPr="004163F0">
        <w:rPr>
          <w:rFonts w:ascii="仿宋_GB2312" w:eastAsia="仿宋_GB2312" w:hAnsi="Calibri" w:hint="eastAsia"/>
          <w:b/>
          <w:sz w:val="32"/>
          <w:szCs w:val="32"/>
        </w:rPr>
        <w:t>第十</w:t>
      </w:r>
      <w:r w:rsidRPr="004163F0">
        <w:rPr>
          <w:rFonts w:ascii="仿宋_GB2312" w:eastAsia="仿宋_GB2312" w:hAnsi="Calibri"/>
          <w:b/>
          <w:sz w:val="32"/>
          <w:szCs w:val="32"/>
        </w:rPr>
        <w:t>条</w:t>
      </w:r>
      <w:r w:rsidRPr="004163F0">
        <w:rPr>
          <w:rFonts w:ascii="仿宋_GB2312" w:eastAsia="仿宋_GB2312" w:hAnsi="Calibri" w:hint="eastAsia"/>
          <w:sz w:val="32"/>
          <w:szCs w:val="32"/>
        </w:rPr>
        <w:t xml:space="preserve"> 客</w:t>
      </w:r>
      <w:r w:rsidRPr="004163F0">
        <w:rPr>
          <w:rFonts w:ascii="仿宋_GB2312" w:eastAsia="仿宋_GB2312" w:hAnsi="Calibri"/>
          <w:sz w:val="32"/>
          <w:szCs w:val="32"/>
        </w:rPr>
        <w:t>座学生在所</w:t>
      </w:r>
      <w:r w:rsidRPr="004163F0">
        <w:rPr>
          <w:rFonts w:ascii="仿宋_GB2312" w:eastAsia="仿宋_GB2312" w:hAnsi="Calibri" w:hint="eastAsia"/>
          <w:sz w:val="32"/>
          <w:szCs w:val="32"/>
        </w:rPr>
        <w:t>客</w:t>
      </w:r>
      <w:r w:rsidRPr="004163F0">
        <w:rPr>
          <w:rFonts w:ascii="仿宋_GB2312" w:eastAsia="仿宋_GB2312" w:hAnsi="Calibri"/>
          <w:sz w:val="32"/>
          <w:szCs w:val="32"/>
        </w:rPr>
        <w:t>座期间严格遵守所里的</w:t>
      </w:r>
      <w:r w:rsidRPr="004163F0">
        <w:rPr>
          <w:rFonts w:ascii="仿宋_GB2312" w:eastAsia="仿宋_GB2312" w:hAnsi="Calibri" w:hint="eastAsia"/>
          <w:sz w:val="32"/>
          <w:szCs w:val="32"/>
        </w:rPr>
        <w:t>各</w:t>
      </w:r>
      <w:r w:rsidRPr="004163F0">
        <w:rPr>
          <w:rFonts w:ascii="仿宋_GB2312" w:eastAsia="仿宋_GB2312" w:hAnsi="Calibri"/>
          <w:sz w:val="32"/>
          <w:szCs w:val="32"/>
        </w:rPr>
        <w:t>项规章制度，</w:t>
      </w:r>
      <w:r w:rsidRPr="004163F0">
        <w:rPr>
          <w:rFonts w:ascii="仿宋_GB2312" w:eastAsia="仿宋_GB2312" w:hAnsi="Calibri" w:hint="eastAsia"/>
          <w:sz w:val="32"/>
          <w:szCs w:val="32"/>
        </w:rPr>
        <w:t>一</w:t>
      </w:r>
      <w:r w:rsidRPr="004163F0">
        <w:rPr>
          <w:rFonts w:ascii="仿宋_GB2312" w:eastAsia="仿宋_GB2312" w:hAnsi="Calibri"/>
          <w:sz w:val="32"/>
          <w:szCs w:val="32"/>
        </w:rPr>
        <w:t>旦</w:t>
      </w:r>
      <w:r w:rsidRPr="004163F0">
        <w:rPr>
          <w:rFonts w:ascii="仿宋_GB2312" w:eastAsia="仿宋_GB2312" w:hAnsi="Calibri" w:hint="eastAsia"/>
          <w:sz w:val="32"/>
          <w:szCs w:val="32"/>
        </w:rPr>
        <w:t>违</w:t>
      </w:r>
      <w:r w:rsidRPr="004163F0">
        <w:rPr>
          <w:rFonts w:ascii="仿宋_GB2312" w:eastAsia="仿宋_GB2312" w:hAnsi="Calibri"/>
          <w:sz w:val="32"/>
          <w:szCs w:val="32"/>
        </w:rPr>
        <w:t>反规章制度按照大气所相关规定执行。</w:t>
      </w:r>
    </w:p>
    <w:p w:rsidR="00D166A0" w:rsidRDefault="004163F0" w:rsidP="00D166A0">
      <w:pPr>
        <w:spacing w:line="560" w:lineRule="exact"/>
        <w:ind w:firstLineChars="200" w:firstLine="643"/>
        <w:rPr>
          <w:rFonts w:ascii="仿宋_GB2312" w:eastAsia="仿宋_GB2312" w:hAnsi="Calibri"/>
          <w:sz w:val="32"/>
          <w:szCs w:val="32"/>
        </w:rPr>
      </w:pPr>
      <w:r>
        <w:rPr>
          <w:rFonts w:ascii="仿宋_GB2312" w:eastAsia="仿宋_GB2312" w:hAnsi="Calibri" w:hint="eastAsia"/>
          <w:b/>
          <w:sz w:val="32"/>
          <w:szCs w:val="32"/>
        </w:rPr>
        <w:t>第十一</w:t>
      </w:r>
      <w:r w:rsidR="00D166A0" w:rsidRPr="00242DE5">
        <w:rPr>
          <w:rFonts w:ascii="仿宋_GB2312" w:eastAsia="仿宋_GB2312" w:hAnsi="Calibri" w:hint="eastAsia"/>
          <w:b/>
          <w:sz w:val="32"/>
          <w:szCs w:val="32"/>
        </w:rPr>
        <w:t>条</w:t>
      </w:r>
      <w:r>
        <w:rPr>
          <w:rFonts w:ascii="仿宋_GB2312" w:eastAsia="仿宋_GB2312" w:hAnsi="Calibri" w:hint="eastAsia"/>
          <w:b/>
          <w:sz w:val="32"/>
          <w:szCs w:val="32"/>
        </w:rPr>
        <w:t xml:space="preserve"> </w:t>
      </w:r>
      <w:r w:rsidR="00D166A0" w:rsidRPr="00E2567F">
        <w:rPr>
          <w:rFonts w:ascii="仿宋_GB2312" w:eastAsia="仿宋_GB2312" w:hAnsi="Calibri" w:hint="eastAsia"/>
          <w:sz w:val="32"/>
          <w:szCs w:val="32"/>
        </w:rPr>
        <w:t>客座学</w:t>
      </w:r>
      <w:r w:rsidR="00D166A0">
        <w:rPr>
          <w:rFonts w:ascii="仿宋_GB2312" w:eastAsia="仿宋_GB2312" w:hAnsi="Calibri" w:hint="eastAsia"/>
          <w:sz w:val="32"/>
          <w:szCs w:val="32"/>
        </w:rPr>
        <w:t>生</w:t>
      </w:r>
      <w:r w:rsidR="00D166A0" w:rsidRPr="00E2567F">
        <w:rPr>
          <w:rFonts w:ascii="仿宋_GB2312" w:eastAsia="仿宋_GB2312" w:hAnsi="Calibri" w:hint="eastAsia"/>
          <w:sz w:val="32"/>
          <w:szCs w:val="32"/>
        </w:rPr>
        <w:t>培养环节（</w:t>
      </w:r>
      <w:r w:rsidR="00D166A0" w:rsidRPr="00C422C2">
        <w:rPr>
          <w:rFonts w:ascii="仿宋_GB2312" w:eastAsia="仿宋_GB2312" w:hAnsi="Calibri" w:hint="eastAsia"/>
          <w:sz w:val="32"/>
          <w:szCs w:val="32"/>
        </w:rPr>
        <w:t>开题、中期和学位论文评审与答辩）的管理由学生学籍所在单位负责，我所</w:t>
      </w:r>
      <w:r w:rsidR="00D166A0">
        <w:rPr>
          <w:rFonts w:ascii="仿宋_GB2312" w:eastAsia="仿宋_GB2312" w:hAnsi="Calibri" w:hint="eastAsia"/>
          <w:sz w:val="32"/>
          <w:szCs w:val="32"/>
        </w:rPr>
        <w:t>合作</w:t>
      </w:r>
      <w:r>
        <w:rPr>
          <w:rFonts w:ascii="仿宋_GB2312" w:eastAsia="仿宋_GB2312" w:hAnsi="Calibri" w:hint="eastAsia"/>
          <w:sz w:val="32"/>
          <w:szCs w:val="32"/>
        </w:rPr>
        <w:t>导师配合完成，</w:t>
      </w:r>
      <w:r w:rsidR="00D166A0" w:rsidRPr="00C422C2">
        <w:rPr>
          <w:rFonts w:ascii="仿宋_GB2312" w:eastAsia="仿宋_GB2312" w:hAnsi="Calibri" w:hint="eastAsia"/>
          <w:sz w:val="32"/>
          <w:szCs w:val="32"/>
        </w:rPr>
        <w:t>有特殊规定的按照相关规定执行。</w:t>
      </w:r>
      <w:r w:rsidR="00D166A0" w:rsidRPr="00C64052">
        <w:rPr>
          <w:rFonts w:ascii="仿宋_GB2312" w:eastAsia="仿宋_GB2312" w:hAnsi="Calibri" w:hint="eastAsia"/>
          <w:sz w:val="32"/>
          <w:szCs w:val="32"/>
        </w:rPr>
        <w:t>在攻读学位期间取得的科研成果署名按</w:t>
      </w:r>
      <w:r w:rsidR="00D166A0">
        <w:rPr>
          <w:rFonts w:ascii="仿宋_GB2312" w:eastAsia="仿宋_GB2312" w:hAnsi="Calibri" w:hint="eastAsia"/>
          <w:sz w:val="32"/>
          <w:szCs w:val="32"/>
        </w:rPr>
        <w:t>合作导师和其</w:t>
      </w:r>
      <w:r w:rsidR="00D166A0" w:rsidRPr="00C64052">
        <w:rPr>
          <w:rFonts w:ascii="仿宋_GB2312" w:eastAsia="仿宋_GB2312" w:hAnsi="Calibri" w:hint="eastAsia"/>
          <w:sz w:val="32"/>
          <w:szCs w:val="32"/>
        </w:rPr>
        <w:t>培养协议执行。</w:t>
      </w:r>
    </w:p>
    <w:p w:rsidR="00D166A0" w:rsidRPr="005B334C" w:rsidRDefault="00D166A0" w:rsidP="005B334C">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b/>
          <w:sz w:val="32"/>
          <w:szCs w:val="32"/>
        </w:rPr>
        <w:t>第</w:t>
      </w:r>
      <w:r>
        <w:rPr>
          <w:rFonts w:ascii="仿宋_GB2312" w:eastAsia="仿宋_GB2312" w:hAnsi="Calibri" w:hint="eastAsia"/>
          <w:b/>
          <w:sz w:val="32"/>
          <w:szCs w:val="32"/>
        </w:rPr>
        <w:t>十</w:t>
      </w:r>
      <w:r w:rsidR="004163F0">
        <w:rPr>
          <w:rFonts w:ascii="仿宋_GB2312" w:eastAsia="仿宋_GB2312" w:hAnsi="Calibri" w:hint="eastAsia"/>
          <w:b/>
          <w:sz w:val="32"/>
          <w:szCs w:val="32"/>
        </w:rPr>
        <w:t>二</w:t>
      </w:r>
      <w:r w:rsidRPr="000333EE">
        <w:rPr>
          <w:rFonts w:ascii="仿宋_GB2312" w:eastAsia="仿宋_GB2312" w:hAnsi="Calibri"/>
          <w:b/>
          <w:sz w:val="32"/>
          <w:szCs w:val="32"/>
        </w:rPr>
        <w:t>条</w:t>
      </w:r>
      <w:r>
        <w:rPr>
          <w:rFonts w:ascii="仿宋_GB2312" w:eastAsia="仿宋_GB2312" w:hAnsi="Calibri" w:hint="eastAsia"/>
          <w:sz w:val="32"/>
          <w:szCs w:val="32"/>
        </w:rPr>
        <w:t xml:space="preserve"> </w:t>
      </w:r>
      <w:r w:rsidRPr="002101C0">
        <w:rPr>
          <w:rFonts w:ascii="仿宋_GB2312" w:eastAsia="仿宋_GB2312" w:hAnsi="Calibri" w:hint="eastAsia"/>
          <w:sz w:val="32"/>
          <w:szCs w:val="32"/>
        </w:rPr>
        <w:t>根据教育部“导师</w:t>
      </w:r>
      <w:r w:rsidR="00244B4E" w:rsidRPr="002101C0">
        <w:rPr>
          <w:rFonts w:ascii="仿宋_GB2312" w:eastAsia="仿宋_GB2312" w:hAnsi="Calibri" w:hint="eastAsia"/>
          <w:sz w:val="32"/>
          <w:szCs w:val="32"/>
        </w:rPr>
        <w:t>是研究生培养的第一责任人”，本着“谁用人谁负责”的原则，我所</w:t>
      </w:r>
      <w:r w:rsidR="001D406C">
        <w:rPr>
          <w:rFonts w:ascii="仿宋_GB2312" w:eastAsia="仿宋_GB2312" w:hAnsi="Calibri" w:hint="eastAsia"/>
          <w:sz w:val="32"/>
          <w:szCs w:val="32"/>
        </w:rPr>
        <w:t>合作</w:t>
      </w:r>
      <w:r w:rsidRPr="002101C0">
        <w:rPr>
          <w:rFonts w:ascii="仿宋_GB2312" w:eastAsia="仿宋_GB2312" w:hAnsi="Calibri" w:hint="eastAsia"/>
          <w:sz w:val="32"/>
          <w:szCs w:val="32"/>
        </w:rPr>
        <w:t>导师是其客座学生的第一责任人</w:t>
      </w:r>
      <w:r w:rsidR="00403031" w:rsidRPr="002101C0">
        <w:rPr>
          <w:rFonts w:ascii="仿宋_GB2312" w:eastAsia="仿宋_GB2312" w:hAnsi="Calibri" w:hint="eastAsia"/>
          <w:sz w:val="32"/>
          <w:szCs w:val="32"/>
        </w:rPr>
        <w:t>，</w:t>
      </w:r>
      <w:r w:rsidR="00403031" w:rsidRPr="001D406C">
        <w:rPr>
          <w:rFonts w:ascii="仿宋_GB2312" w:eastAsia="仿宋_GB2312" w:hAnsi="Calibri" w:hint="eastAsia"/>
          <w:sz w:val="32"/>
          <w:szCs w:val="32"/>
        </w:rPr>
        <w:t>客座学生在所期间的政治思想、道德品质、科研学习、身心健康、人身安全、日常管理以及涉密项目的保密等均由其合作导师负责。</w:t>
      </w:r>
    </w:p>
    <w:p w:rsidR="00D166A0" w:rsidRPr="00471734" w:rsidRDefault="00D166A0" w:rsidP="00D166A0">
      <w:pPr>
        <w:ind w:firstLineChars="200" w:firstLine="643"/>
        <w:rPr>
          <w:rFonts w:ascii="仿宋_GB2312" w:eastAsia="仿宋_GB2312" w:hAnsi="Calibri"/>
          <w:sz w:val="32"/>
          <w:szCs w:val="32"/>
        </w:rPr>
      </w:pPr>
      <w:r w:rsidRPr="00755DC3">
        <w:rPr>
          <w:rFonts w:ascii="仿宋_GB2312" w:eastAsia="仿宋_GB2312" w:hAnsiTheme="minorHAnsi" w:cstheme="minorBidi" w:hint="eastAsia"/>
          <w:b/>
          <w:sz w:val="32"/>
          <w:szCs w:val="32"/>
        </w:rPr>
        <w:t>第</w:t>
      </w:r>
      <w:r w:rsidR="004163F0">
        <w:rPr>
          <w:rFonts w:ascii="仿宋_GB2312" w:eastAsia="仿宋_GB2312" w:hAnsiTheme="minorHAnsi" w:cstheme="minorBidi" w:hint="eastAsia"/>
          <w:b/>
          <w:sz w:val="32"/>
          <w:szCs w:val="32"/>
        </w:rPr>
        <w:t>十三</w:t>
      </w:r>
      <w:r w:rsidRPr="00755DC3">
        <w:rPr>
          <w:rFonts w:ascii="仿宋_GB2312" w:eastAsia="仿宋_GB2312" w:hAnsiTheme="minorHAnsi" w:cstheme="minorBidi" w:hint="eastAsia"/>
          <w:b/>
          <w:sz w:val="32"/>
          <w:szCs w:val="32"/>
        </w:rPr>
        <w:t xml:space="preserve">条 </w:t>
      </w:r>
      <w:r w:rsidRPr="00755DC3">
        <w:rPr>
          <w:rFonts w:ascii="仿宋_GB2312" w:eastAsia="仿宋_GB2312" w:hAnsiTheme="minorHAnsi" w:cstheme="minorBidi" w:hint="eastAsia"/>
          <w:sz w:val="32"/>
          <w:szCs w:val="32"/>
        </w:rPr>
        <w:t>导师不得接收未经登记备案的客座生，</w:t>
      </w:r>
      <w:r w:rsidR="005B334C">
        <w:rPr>
          <w:rFonts w:ascii="仿宋_GB2312" w:eastAsia="仿宋_GB2312" w:hAnsiTheme="minorHAnsi" w:cstheme="minorBidi" w:hint="eastAsia"/>
          <w:sz w:val="32"/>
          <w:szCs w:val="32"/>
        </w:rPr>
        <w:t>未登记备案的学生相关部门不得发放工资、门禁卡，不得办理食堂卡和分配办公室等</w:t>
      </w:r>
      <w:r w:rsidRPr="00755DC3">
        <w:rPr>
          <w:rFonts w:ascii="仿宋_GB2312" w:eastAsia="仿宋_GB2312" w:hAnsiTheme="minorHAnsi" w:cstheme="minorBidi" w:hint="eastAsia"/>
          <w:sz w:val="32"/>
          <w:szCs w:val="32"/>
        </w:rPr>
        <w:t>。</w:t>
      </w:r>
    </w:p>
    <w:p w:rsidR="00D166A0" w:rsidRPr="00C422C2" w:rsidRDefault="00D166A0" w:rsidP="00D166A0">
      <w:pPr>
        <w:spacing w:line="560" w:lineRule="exact"/>
        <w:ind w:firstLineChars="200" w:firstLine="643"/>
        <w:rPr>
          <w:rFonts w:ascii="仿宋_GB2312" w:eastAsia="仿宋_GB2312" w:hAnsi="Calibri"/>
          <w:sz w:val="32"/>
          <w:szCs w:val="32"/>
        </w:rPr>
      </w:pPr>
      <w:r w:rsidRPr="00C422C2">
        <w:rPr>
          <w:rFonts w:ascii="仿宋_GB2312" w:eastAsia="仿宋_GB2312" w:hAnsi="Calibri" w:hint="eastAsia"/>
          <w:b/>
          <w:sz w:val="32"/>
          <w:szCs w:val="32"/>
        </w:rPr>
        <w:t>第</w:t>
      </w:r>
      <w:r w:rsidR="004163F0">
        <w:rPr>
          <w:rFonts w:ascii="仿宋_GB2312" w:eastAsia="仿宋_GB2312" w:hAnsi="Calibri" w:hint="eastAsia"/>
          <w:b/>
          <w:sz w:val="32"/>
          <w:szCs w:val="32"/>
        </w:rPr>
        <w:t>十四</w:t>
      </w:r>
      <w:r w:rsidRPr="00C422C2">
        <w:rPr>
          <w:rFonts w:ascii="仿宋_GB2312" w:eastAsia="仿宋_GB2312" w:hAnsi="Calibri" w:hint="eastAsia"/>
          <w:b/>
          <w:sz w:val="32"/>
          <w:szCs w:val="32"/>
        </w:rPr>
        <w:t xml:space="preserve">条 </w:t>
      </w:r>
      <w:r w:rsidRPr="00C422C2">
        <w:rPr>
          <w:rFonts w:ascii="仿宋_GB2312" w:eastAsia="仿宋_GB2312" w:hAnsi="Calibri" w:hint="eastAsia"/>
          <w:sz w:val="32"/>
          <w:szCs w:val="32"/>
        </w:rPr>
        <w:t>本办法由</w:t>
      </w:r>
      <w:r>
        <w:rPr>
          <w:rFonts w:ascii="仿宋_GB2312" w:eastAsia="仿宋_GB2312" w:hAnsi="Calibri" w:hint="eastAsia"/>
          <w:sz w:val="32"/>
          <w:szCs w:val="32"/>
        </w:rPr>
        <w:t>研究生部</w:t>
      </w:r>
      <w:r w:rsidRPr="00C422C2">
        <w:rPr>
          <w:rFonts w:ascii="仿宋_GB2312" w:eastAsia="仿宋_GB2312" w:hAnsi="Calibri" w:hint="eastAsia"/>
          <w:sz w:val="32"/>
          <w:szCs w:val="32"/>
        </w:rPr>
        <w:t>负责解释，自发布之日起执行。</w:t>
      </w:r>
    </w:p>
    <w:p w:rsidR="00D166A0" w:rsidRPr="00C422C2" w:rsidRDefault="00D166A0" w:rsidP="00D166A0">
      <w:pPr>
        <w:spacing w:line="560" w:lineRule="exact"/>
        <w:rPr>
          <w:rFonts w:ascii="仿宋_GB2312" w:eastAsia="仿宋_GB2312" w:hAnsi="Calibri"/>
          <w:sz w:val="32"/>
          <w:szCs w:val="32"/>
        </w:rPr>
      </w:pPr>
    </w:p>
    <w:p w:rsidR="00C72F44" w:rsidRDefault="00C72F44" w:rsidP="00C72F44">
      <w:pPr>
        <w:spacing w:line="560" w:lineRule="exact"/>
        <w:ind w:firstLineChars="200" w:firstLine="640"/>
        <w:rPr>
          <w:rFonts w:ascii="仿宋_GB2312" w:eastAsia="仿宋_GB2312" w:hAnsi="Calibri"/>
          <w:sz w:val="32"/>
          <w:szCs w:val="32"/>
        </w:rPr>
      </w:pPr>
    </w:p>
    <w:p w:rsidR="00491AF8" w:rsidRDefault="00491AF8" w:rsidP="00C72F44">
      <w:pPr>
        <w:spacing w:line="560" w:lineRule="exact"/>
        <w:ind w:firstLineChars="200" w:firstLine="640"/>
        <w:rPr>
          <w:rFonts w:ascii="仿宋_GB2312" w:eastAsia="仿宋_GB2312" w:hAnsi="Calibri"/>
          <w:sz w:val="32"/>
          <w:szCs w:val="32"/>
        </w:rPr>
      </w:pPr>
      <w:bookmarkStart w:id="0" w:name="_GoBack"/>
      <w:bookmarkEnd w:id="0"/>
    </w:p>
    <w:sectPr w:rsidR="00491AF8" w:rsidSect="00C072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11" w:rsidRDefault="00485C11" w:rsidP="000D7955">
      <w:r>
        <w:separator/>
      </w:r>
    </w:p>
  </w:endnote>
  <w:endnote w:type="continuationSeparator" w:id="0">
    <w:p w:rsidR="00485C11" w:rsidRDefault="00485C11" w:rsidP="000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11" w:rsidRDefault="00485C11" w:rsidP="000D7955">
      <w:r>
        <w:separator/>
      </w:r>
    </w:p>
  </w:footnote>
  <w:footnote w:type="continuationSeparator" w:id="0">
    <w:p w:rsidR="00485C11" w:rsidRDefault="00485C11" w:rsidP="000D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F5"/>
    <w:rsid w:val="00017E85"/>
    <w:rsid w:val="000333EE"/>
    <w:rsid w:val="00042227"/>
    <w:rsid w:val="00053E20"/>
    <w:rsid w:val="00063513"/>
    <w:rsid w:val="000A1080"/>
    <w:rsid w:val="000B0B0A"/>
    <w:rsid w:val="000D3A91"/>
    <w:rsid w:val="000D7955"/>
    <w:rsid w:val="000D7DA3"/>
    <w:rsid w:val="000F4B91"/>
    <w:rsid w:val="001334F2"/>
    <w:rsid w:val="001465B3"/>
    <w:rsid w:val="00194DBD"/>
    <w:rsid w:val="001A13EB"/>
    <w:rsid w:val="001A42D2"/>
    <w:rsid w:val="001C058A"/>
    <w:rsid w:val="001C6394"/>
    <w:rsid w:val="001D406C"/>
    <w:rsid w:val="001D4EF3"/>
    <w:rsid w:val="001D61B0"/>
    <w:rsid w:val="001D6A9A"/>
    <w:rsid w:val="001F30D5"/>
    <w:rsid w:val="001F526D"/>
    <w:rsid w:val="002004C6"/>
    <w:rsid w:val="00201C51"/>
    <w:rsid w:val="002101C0"/>
    <w:rsid w:val="00230E6F"/>
    <w:rsid w:val="002352A4"/>
    <w:rsid w:val="00242DE5"/>
    <w:rsid w:val="00244B4E"/>
    <w:rsid w:val="00272FA3"/>
    <w:rsid w:val="00276F8D"/>
    <w:rsid w:val="00283DC4"/>
    <w:rsid w:val="00297D05"/>
    <w:rsid w:val="002D55AE"/>
    <w:rsid w:val="002E13F5"/>
    <w:rsid w:val="002F278E"/>
    <w:rsid w:val="00303D8D"/>
    <w:rsid w:val="00312082"/>
    <w:rsid w:val="00351A84"/>
    <w:rsid w:val="00362899"/>
    <w:rsid w:val="003739AD"/>
    <w:rsid w:val="003C585A"/>
    <w:rsid w:val="003F05AF"/>
    <w:rsid w:val="00403031"/>
    <w:rsid w:val="00407830"/>
    <w:rsid w:val="004163F0"/>
    <w:rsid w:val="00436CCB"/>
    <w:rsid w:val="004404A3"/>
    <w:rsid w:val="00446E0E"/>
    <w:rsid w:val="00452438"/>
    <w:rsid w:val="00456749"/>
    <w:rsid w:val="00463427"/>
    <w:rsid w:val="00471734"/>
    <w:rsid w:val="00485C11"/>
    <w:rsid w:val="00491AF8"/>
    <w:rsid w:val="004B1119"/>
    <w:rsid w:val="004C7D4D"/>
    <w:rsid w:val="0050482C"/>
    <w:rsid w:val="00522BA6"/>
    <w:rsid w:val="00536189"/>
    <w:rsid w:val="0054660D"/>
    <w:rsid w:val="00555264"/>
    <w:rsid w:val="005945A5"/>
    <w:rsid w:val="005A0BC0"/>
    <w:rsid w:val="005A7DAF"/>
    <w:rsid w:val="005B334C"/>
    <w:rsid w:val="005D5782"/>
    <w:rsid w:val="005D6E66"/>
    <w:rsid w:val="00603307"/>
    <w:rsid w:val="006266BD"/>
    <w:rsid w:val="006A536E"/>
    <w:rsid w:val="006B557C"/>
    <w:rsid w:val="006C20D4"/>
    <w:rsid w:val="006C3311"/>
    <w:rsid w:val="006E6A6B"/>
    <w:rsid w:val="006F0E57"/>
    <w:rsid w:val="007225BC"/>
    <w:rsid w:val="0073738C"/>
    <w:rsid w:val="00745716"/>
    <w:rsid w:val="00751A49"/>
    <w:rsid w:val="00755DC3"/>
    <w:rsid w:val="00766518"/>
    <w:rsid w:val="007A50FB"/>
    <w:rsid w:val="007A785B"/>
    <w:rsid w:val="007C5B7C"/>
    <w:rsid w:val="007D2146"/>
    <w:rsid w:val="007E0120"/>
    <w:rsid w:val="007F061E"/>
    <w:rsid w:val="007F7845"/>
    <w:rsid w:val="00812442"/>
    <w:rsid w:val="00816868"/>
    <w:rsid w:val="00817977"/>
    <w:rsid w:val="0087572D"/>
    <w:rsid w:val="008940D9"/>
    <w:rsid w:val="008D09D2"/>
    <w:rsid w:val="00900089"/>
    <w:rsid w:val="00905BD2"/>
    <w:rsid w:val="00911CF7"/>
    <w:rsid w:val="00925520"/>
    <w:rsid w:val="00936A81"/>
    <w:rsid w:val="0094635E"/>
    <w:rsid w:val="00946D35"/>
    <w:rsid w:val="00947809"/>
    <w:rsid w:val="009622FD"/>
    <w:rsid w:val="00990B96"/>
    <w:rsid w:val="009E2833"/>
    <w:rsid w:val="009F63FB"/>
    <w:rsid w:val="00A3597E"/>
    <w:rsid w:val="00A50C90"/>
    <w:rsid w:val="00A732CD"/>
    <w:rsid w:val="00A919C3"/>
    <w:rsid w:val="00AA54C9"/>
    <w:rsid w:val="00AB071E"/>
    <w:rsid w:val="00AC6856"/>
    <w:rsid w:val="00AE5F56"/>
    <w:rsid w:val="00AF3F30"/>
    <w:rsid w:val="00AF5052"/>
    <w:rsid w:val="00B06742"/>
    <w:rsid w:val="00B11D81"/>
    <w:rsid w:val="00B236EE"/>
    <w:rsid w:val="00B30C49"/>
    <w:rsid w:val="00B30CD5"/>
    <w:rsid w:val="00B617BC"/>
    <w:rsid w:val="00B6558E"/>
    <w:rsid w:val="00B84937"/>
    <w:rsid w:val="00B95D02"/>
    <w:rsid w:val="00B97BBF"/>
    <w:rsid w:val="00BA2E1D"/>
    <w:rsid w:val="00BB5409"/>
    <w:rsid w:val="00BE7D4F"/>
    <w:rsid w:val="00C04847"/>
    <w:rsid w:val="00C072C7"/>
    <w:rsid w:val="00C1692D"/>
    <w:rsid w:val="00C53B68"/>
    <w:rsid w:val="00C64052"/>
    <w:rsid w:val="00C72F44"/>
    <w:rsid w:val="00C81D2C"/>
    <w:rsid w:val="00C87D65"/>
    <w:rsid w:val="00C96792"/>
    <w:rsid w:val="00CB16A1"/>
    <w:rsid w:val="00CF5879"/>
    <w:rsid w:val="00CF792E"/>
    <w:rsid w:val="00D166A0"/>
    <w:rsid w:val="00D25D8B"/>
    <w:rsid w:val="00D41673"/>
    <w:rsid w:val="00D66F86"/>
    <w:rsid w:val="00D96DFD"/>
    <w:rsid w:val="00DB4D97"/>
    <w:rsid w:val="00DC13D0"/>
    <w:rsid w:val="00DD10A4"/>
    <w:rsid w:val="00DE4B98"/>
    <w:rsid w:val="00DF172D"/>
    <w:rsid w:val="00E22CF2"/>
    <w:rsid w:val="00E2567F"/>
    <w:rsid w:val="00E31247"/>
    <w:rsid w:val="00E36FAE"/>
    <w:rsid w:val="00E46B3B"/>
    <w:rsid w:val="00E55A98"/>
    <w:rsid w:val="00E77A2A"/>
    <w:rsid w:val="00EA02EE"/>
    <w:rsid w:val="00EB33C7"/>
    <w:rsid w:val="00ED3091"/>
    <w:rsid w:val="00EF2B78"/>
    <w:rsid w:val="00F26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65317C-B586-42D6-886A-CA5949DE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3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13F5"/>
    <w:rPr>
      <w:sz w:val="18"/>
      <w:szCs w:val="18"/>
    </w:rPr>
  </w:style>
  <w:style w:type="character" w:customStyle="1" w:styleId="Char">
    <w:name w:val="批注框文本 Char"/>
    <w:basedOn w:val="a0"/>
    <w:link w:val="a3"/>
    <w:uiPriority w:val="99"/>
    <w:semiHidden/>
    <w:rsid w:val="002E13F5"/>
    <w:rPr>
      <w:rFonts w:ascii="Times New Roman" w:eastAsia="宋体" w:hAnsi="Times New Roman" w:cs="Times New Roman"/>
      <w:sz w:val="18"/>
      <w:szCs w:val="18"/>
    </w:rPr>
  </w:style>
  <w:style w:type="paragraph" w:styleId="a4">
    <w:name w:val="header"/>
    <w:basedOn w:val="a"/>
    <w:link w:val="Char0"/>
    <w:uiPriority w:val="99"/>
    <w:unhideWhenUsed/>
    <w:rsid w:val="000D79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955"/>
    <w:rPr>
      <w:rFonts w:ascii="Times New Roman" w:eastAsia="宋体" w:hAnsi="Times New Roman" w:cs="Times New Roman"/>
      <w:sz w:val="18"/>
      <w:szCs w:val="18"/>
    </w:rPr>
  </w:style>
  <w:style w:type="paragraph" w:styleId="a5">
    <w:name w:val="footer"/>
    <w:basedOn w:val="a"/>
    <w:link w:val="Char1"/>
    <w:uiPriority w:val="99"/>
    <w:unhideWhenUsed/>
    <w:rsid w:val="000D7955"/>
    <w:pPr>
      <w:tabs>
        <w:tab w:val="center" w:pos="4153"/>
        <w:tab w:val="right" w:pos="8306"/>
      </w:tabs>
      <w:snapToGrid w:val="0"/>
      <w:jc w:val="left"/>
    </w:pPr>
    <w:rPr>
      <w:sz w:val="18"/>
      <w:szCs w:val="18"/>
    </w:rPr>
  </w:style>
  <w:style w:type="character" w:customStyle="1" w:styleId="Char1">
    <w:name w:val="页脚 Char"/>
    <w:basedOn w:val="a0"/>
    <w:link w:val="a5"/>
    <w:uiPriority w:val="99"/>
    <w:rsid w:val="000D7955"/>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063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063513"/>
    <w:rPr>
      <w:rFonts w:ascii="宋体" w:eastAsia="宋体" w:hAnsi="宋体" w:cs="宋体"/>
      <w:kern w:val="0"/>
      <w:sz w:val="24"/>
      <w:szCs w:val="24"/>
    </w:rPr>
  </w:style>
  <w:style w:type="character" w:styleId="a6">
    <w:name w:val="Hyperlink"/>
    <w:basedOn w:val="a0"/>
    <w:uiPriority w:val="99"/>
    <w:unhideWhenUsed/>
    <w:rsid w:val="007E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209</Words>
  <Characters>1197</Characters>
  <Application>Microsoft Office Word</Application>
  <DocSecurity>0</DocSecurity>
  <Lines>9</Lines>
  <Paragraphs>2</Paragraphs>
  <ScaleCrop>false</ScaleCrop>
  <Company>Lenovo</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袁国富</dc:creator>
  <cp:lastModifiedBy>孙鹏宇</cp:lastModifiedBy>
  <cp:revision>3</cp:revision>
  <dcterms:created xsi:type="dcterms:W3CDTF">2019-12-04T06:22:00Z</dcterms:created>
  <dcterms:modified xsi:type="dcterms:W3CDTF">2019-12-04T08:32:00Z</dcterms:modified>
</cp:coreProperties>
</file>